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AF" w:rsidRPr="004C7CAF" w:rsidRDefault="004C7CAF" w:rsidP="004C7CAF">
      <w:pPr>
        <w:spacing w:before="288" w:after="168" w:line="336" w:lineRule="atLeast"/>
        <w:outlineLvl w:val="0"/>
        <w:rPr>
          <w:rFonts w:ascii="Georgia" w:eastAsia="Times New Roman" w:hAnsi="Georgia" w:cs="Times New Roman"/>
          <w:color w:val="2E2E2E"/>
          <w:kern w:val="36"/>
          <w:sz w:val="45"/>
          <w:szCs w:val="45"/>
          <w:lang w:eastAsia="ru-RU"/>
        </w:rPr>
      </w:pPr>
      <w:r w:rsidRPr="004C7CAF">
        <w:rPr>
          <w:rFonts w:ascii="Georgia" w:eastAsia="Times New Roman" w:hAnsi="Georgia" w:cs="Times New Roman"/>
          <w:color w:val="2E2E2E"/>
          <w:kern w:val="36"/>
          <w:sz w:val="45"/>
          <w:szCs w:val="45"/>
          <w:lang w:eastAsia="ru-RU"/>
        </w:rPr>
        <w:t>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4C7CAF" w:rsidRPr="004C7CAF" w:rsidRDefault="004C7CAF" w:rsidP="004C7CAF">
      <w:pPr>
        <w:spacing w:before="384" w:after="120" w:line="336" w:lineRule="atLeast"/>
        <w:outlineLvl w:val="1"/>
        <w:rPr>
          <w:rFonts w:ascii="Georgia" w:eastAsia="Times New Roman" w:hAnsi="Georgia" w:cs="Times New Roman"/>
          <w:color w:val="2E2E2E"/>
          <w:sz w:val="39"/>
          <w:szCs w:val="39"/>
          <w:lang w:eastAsia="ru-RU"/>
        </w:rPr>
      </w:pPr>
      <w:r w:rsidRPr="004C7CAF">
        <w:rPr>
          <w:rFonts w:ascii="Georgia" w:eastAsia="Times New Roman" w:hAnsi="Georgia" w:cs="Times New Roman"/>
          <w:color w:val="2E2E2E"/>
          <w:sz w:val="39"/>
          <w:szCs w:val="39"/>
          <w:lang w:eastAsia="ru-RU"/>
        </w:rPr>
        <w:t>О методических рекомендациях</w:t>
      </w:r>
    </w:p>
    <w:p w:rsidR="004C7CAF" w:rsidRPr="004C7CAF" w:rsidRDefault="004C7CAF" w:rsidP="004C7CAF">
      <w:pPr>
        <w:spacing w:after="240" w:line="360" w:lineRule="atLeast"/>
        <w:jc w:val="center"/>
        <w:rPr>
          <w:rFonts w:ascii="Georgia" w:eastAsia="Times New Roman" w:hAnsi="Georgia" w:cs="Times New Roman"/>
          <w:color w:val="2E2E2E"/>
          <w:sz w:val="30"/>
          <w:szCs w:val="30"/>
          <w:lang w:eastAsia="ru-RU"/>
        </w:rPr>
      </w:pPr>
      <w:r w:rsidRPr="004C7CAF">
        <w:rPr>
          <w:rFonts w:ascii="Georgia" w:eastAsia="Times New Roman" w:hAnsi="Georgia" w:cs="Times New Roman"/>
          <w:color w:val="2E2E2E"/>
          <w:sz w:val="30"/>
          <w:szCs w:val="30"/>
          <w:lang w:eastAsia="ru-RU"/>
        </w:rPr>
        <w:t>МИНИСТЕРСТВО ОБРАЗОВАНИЯ И НАУКИ РОССИЙСКОЙ ФЕДЕРАЦИИ</w:t>
      </w:r>
    </w:p>
    <w:p w:rsidR="004C7CAF" w:rsidRPr="004C7CAF" w:rsidRDefault="004C7CAF" w:rsidP="004C7CAF">
      <w:pPr>
        <w:spacing w:before="240" w:after="240" w:line="360" w:lineRule="atLeast"/>
        <w:jc w:val="center"/>
        <w:rPr>
          <w:rFonts w:ascii="Georgia" w:eastAsia="Times New Roman" w:hAnsi="Georgia" w:cs="Times New Roman"/>
          <w:color w:val="2E2E2E"/>
          <w:sz w:val="30"/>
          <w:szCs w:val="30"/>
          <w:lang w:eastAsia="ru-RU"/>
        </w:rPr>
      </w:pPr>
      <w:r w:rsidRPr="004C7CAF">
        <w:rPr>
          <w:rFonts w:ascii="Georgia" w:eastAsia="Times New Roman" w:hAnsi="Georgia" w:cs="Times New Roman"/>
          <w:color w:val="2E2E2E"/>
          <w:sz w:val="30"/>
          <w:szCs w:val="30"/>
          <w:lang w:eastAsia="ru-RU"/>
        </w:rPr>
        <w:t>ПИСЬМО</w:t>
      </w:r>
    </w:p>
    <w:p w:rsidR="004C7CAF" w:rsidRPr="004C7CAF" w:rsidRDefault="004C7CAF" w:rsidP="004C7CAF">
      <w:pPr>
        <w:spacing w:before="240" w:after="240" w:line="360" w:lineRule="atLeast"/>
        <w:jc w:val="center"/>
        <w:rPr>
          <w:rFonts w:ascii="Georgia" w:eastAsia="Times New Roman" w:hAnsi="Georgia" w:cs="Times New Roman"/>
          <w:color w:val="2E2E2E"/>
          <w:sz w:val="30"/>
          <w:szCs w:val="30"/>
          <w:lang w:eastAsia="ru-RU"/>
        </w:rPr>
      </w:pPr>
      <w:proofErr w:type="gramStart"/>
      <w:r w:rsidRPr="004C7CAF">
        <w:rPr>
          <w:rFonts w:ascii="Georgia" w:eastAsia="Times New Roman" w:hAnsi="Georgia" w:cs="Times New Roman"/>
          <w:color w:val="2E2E2E"/>
          <w:sz w:val="30"/>
          <w:szCs w:val="30"/>
          <w:lang w:eastAsia="ru-RU"/>
        </w:rPr>
        <w:t>от</w:t>
      </w:r>
      <w:proofErr w:type="gramEnd"/>
      <w:r w:rsidRPr="004C7CAF">
        <w:rPr>
          <w:rFonts w:ascii="Georgia" w:eastAsia="Times New Roman" w:hAnsi="Georgia" w:cs="Times New Roman"/>
          <w:color w:val="2E2E2E"/>
          <w:sz w:val="30"/>
          <w:szCs w:val="30"/>
          <w:lang w:eastAsia="ru-RU"/>
        </w:rPr>
        <w:t xml:space="preserve"> 19 января 2018 года N 08-96</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О методических рекомендациях</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Департамент государственной политики в сфере общего образования </w:t>
      </w:r>
      <w:proofErr w:type="spellStart"/>
      <w:r w:rsidRPr="004C7CAF">
        <w:rPr>
          <w:rFonts w:ascii="Times New Roman" w:eastAsia="Times New Roman" w:hAnsi="Times New Roman" w:cs="Times New Roman"/>
          <w:color w:val="2E2E2E"/>
          <w:sz w:val="28"/>
          <w:szCs w:val="28"/>
          <w:lang w:eastAsia="ru-RU"/>
        </w:rPr>
        <w:t>Минобрнауки</w:t>
      </w:r>
      <w:proofErr w:type="spellEnd"/>
      <w:r w:rsidRPr="004C7CAF">
        <w:rPr>
          <w:rFonts w:ascii="Times New Roman" w:eastAsia="Times New Roman" w:hAnsi="Times New Roman" w:cs="Times New Roman"/>
          <w:color w:val="2E2E2E"/>
          <w:sz w:val="28"/>
          <w:szCs w:val="28"/>
          <w:lang w:eastAsia="ru-RU"/>
        </w:rPr>
        <w:t xml:space="preserve"> России направляет для использования в работе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Директор Департамента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proofErr w:type="spellStart"/>
      <w:r w:rsidRPr="004C7CAF">
        <w:rPr>
          <w:rFonts w:ascii="Times New Roman" w:eastAsia="Times New Roman" w:hAnsi="Times New Roman" w:cs="Times New Roman"/>
          <w:color w:val="2E2E2E"/>
          <w:sz w:val="28"/>
          <w:szCs w:val="28"/>
          <w:lang w:eastAsia="ru-RU"/>
        </w:rPr>
        <w:t>А.Е.Петров</w:t>
      </w:r>
      <w:proofErr w:type="spellEnd"/>
    </w:p>
    <w:p w:rsidR="004C7CAF" w:rsidRPr="004C7CAF" w:rsidRDefault="004C7CAF" w:rsidP="004C7CAF">
      <w:pPr>
        <w:spacing w:before="384" w:after="120" w:line="336" w:lineRule="atLeast"/>
        <w:jc w:val="both"/>
        <w:outlineLvl w:val="1"/>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4C7CAF" w:rsidRPr="004C7CAF" w:rsidRDefault="004C7CAF" w:rsidP="004C7CAF">
      <w:pPr>
        <w:spacing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Данные методические рекомендации разработаны в целях создания в общеобразовательных организациях оптимальных условий для духовно-</w:t>
      </w:r>
      <w:r w:rsidRPr="004C7CAF">
        <w:rPr>
          <w:rFonts w:ascii="Times New Roman" w:eastAsia="Times New Roman" w:hAnsi="Times New Roman" w:cs="Times New Roman"/>
          <w:color w:val="2E2E2E"/>
          <w:sz w:val="28"/>
          <w:szCs w:val="28"/>
          <w:lang w:eastAsia="ru-RU"/>
        </w:rPr>
        <w:lastRenderedPageBreak/>
        <w:t>нравственного образования, формирования личности учащихся, разделяющих российские традиционные духовные ценности (Стратегия развития воспитания в Российской Федерации на период до 2025 года), совершенствования процесса реализации духовно-нравственного образования в форме преподавания комплексного курса "Основы религиозных культур и светской этики" (далее - ОРКСЭ) для обучающихся 4-х классов начального общего образования (далее - НОО) и предметной области "Основы духовно-нравственной культуры народов России" (далее - ОДНКНР) для обучающихся основного общего образования (далее - ООО).</w:t>
      </w:r>
    </w:p>
    <w:p w:rsidR="004C7CAF" w:rsidRPr="004C7CAF" w:rsidRDefault="004C7CAF" w:rsidP="004C7CAF">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C7CAF">
        <w:rPr>
          <w:rFonts w:ascii="Times New Roman" w:eastAsia="Times New Roman" w:hAnsi="Times New Roman" w:cs="Times New Roman"/>
          <w:b/>
          <w:bCs/>
          <w:color w:val="2E2E2E"/>
          <w:sz w:val="28"/>
          <w:szCs w:val="28"/>
          <w:lang w:eastAsia="ru-RU"/>
        </w:rPr>
        <w:t>1. Введение.</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В соответствии с </w:t>
      </w:r>
      <w:hyperlink r:id="rId4" w:history="1">
        <w:r w:rsidRPr="004C7CAF">
          <w:rPr>
            <w:rFonts w:ascii="Times New Roman" w:eastAsia="Times New Roman" w:hAnsi="Times New Roman" w:cs="Times New Roman"/>
            <w:color w:val="0000FF"/>
            <w:sz w:val="28"/>
            <w:szCs w:val="28"/>
            <w:u w:val="single"/>
            <w:lang w:eastAsia="ru-RU"/>
          </w:rPr>
          <w:t>распоряжением Правительства Российской Федерации от 28 января 2012 г. N 84-р</w:t>
        </w:r>
      </w:hyperlink>
      <w:r w:rsidRPr="004C7CAF">
        <w:rPr>
          <w:rFonts w:ascii="Times New Roman" w:eastAsia="Times New Roman" w:hAnsi="Times New Roman" w:cs="Times New Roman"/>
          <w:color w:val="2E2E2E"/>
          <w:sz w:val="28"/>
          <w:szCs w:val="28"/>
          <w:lang w:eastAsia="ru-RU"/>
        </w:rPr>
        <w:t>, начиная с 1 сентября 2012 года, установлено обязательное изучение комплексного учебного курса "Основы религиозных культур и светской этики" в объеме 34 учебных часа.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Основными задачами комплексного курса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личности, семьи, общества; обобщение знаний, понятий и представлений о духовной культуре и морали, 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развитие способностей обучающихся к общению в </w:t>
      </w:r>
      <w:proofErr w:type="spellStart"/>
      <w:r w:rsidRPr="004C7CAF">
        <w:rPr>
          <w:rFonts w:ascii="Times New Roman" w:eastAsia="Times New Roman" w:hAnsi="Times New Roman" w:cs="Times New Roman"/>
          <w:color w:val="2E2E2E"/>
          <w:sz w:val="28"/>
          <w:szCs w:val="28"/>
          <w:lang w:eastAsia="ru-RU"/>
        </w:rPr>
        <w:t>полиэтничной</w:t>
      </w:r>
      <w:proofErr w:type="spellEnd"/>
      <w:r w:rsidRPr="004C7CAF">
        <w:rPr>
          <w:rFonts w:ascii="Times New Roman" w:eastAsia="Times New Roman" w:hAnsi="Times New Roman" w:cs="Times New Roman"/>
          <w:color w:val="2E2E2E"/>
          <w:sz w:val="28"/>
          <w:szCs w:val="28"/>
          <w:lang w:eastAsia="ru-RU"/>
        </w:rPr>
        <w:t xml:space="preserve">, </w:t>
      </w:r>
      <w:proofErr w:type="spellStart"/>
      <w:r w:rsidRPr="004C7CAF">
        <w:rPr>
          <w:rFonts w:ascii="Times New Roman" w:eastAsia="Times New Roman" w:hAnsi="Times New Roman" w:cs="Times New Roman"/>
          <w:color w:val="2E2E2E"/>
          <w:sz w:val="28"/>
          <w:szCs w:val="28"/>
          <w:lang w:eastAsia="ru-RU"/>
        </w:rPr>
        <w:t>разномировоззренческой</w:t>
      </w:r>
      <w:proofErr w:type="spellEnd"/>
      <w:r w:rsidRPr="004C7CAF">
        <w:rPr>
          <w:rFonts w:ascii="Times New Roman" w:eastAsia="Times New Roman" w:hAnsi="Times New Roman" w:cs="Times New Roman"/>
          <w:color w:val="2E2E2E"/>
          <w:sz w:val="28"/>
          <w:szCs w:val="28"/>
          <w:lang w:eastAsia="ru-RU"/>
        </w:rPr>
        <w:t xml:space="preserve"> и многоконфессиональной среде на основе взаимного уважения и диалога.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Предметная область "Основы духовно-нравственной культуры народов России" обязательна для изучения с 1 сентября 2015 года в соответствии с введенным федеральным государственным образовательным стандартом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Реализация учебных предметов, курсов, дисциплин (модулей), направленных на получение обучающимися знаний о духовно-нравственной культуре </w:t>
      </w:r>
      <w:r w:rsidRPr="004C7CAF">
        <w:rPr>
          <w:rFonts w:ascii="Times New Roman" w:eastAsia="Times New Roman" w:hAnsi="Times New Roman" w:cs="Times New Roman"/>
          <w:color w:val="2E2E2E"/>
          <w:sz w:val="28"/>
          <w:szCs w:val="28"/>
          <w:lang w:eastAsia="ru-RU"/>
        </w:rPr>
        <w:lastRenderedPageBreak/>
        <w:t>народов России, способствует формированию у школьников поликультурной компетентности, которая понимается как интегративное качество личности ребенка, приобретаемое в результате освоения детьми поликультурных знаний, развития интеллектуально-нравственных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в современном обществе.</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Культурологическая основа учебных предметов, курсов, дисциплин (модулей), направленных на получение обучающимися знаний о духовно-нравственной культуре народов России способствует развитию у школьников представлений о нравственных идеалах и ценностях соответствующих религиозных и светских традиций поликультурного населения России; формированию ценностного отношения к социальной реальности, осознанию роли православия, иудаизма, буддизма, ислама в истории и культуре нашей страны.</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Семья школьника выступает в качестве заказчика и участника этого образования.</w:t>
      </w:r>
    </w:p>
    <w:p w:rsidR="004C7CAF" w:rsidRPr="004C7CAF" w:rsidRDefault="004C7CAF" w:rsidP="004C7CAF">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C7CAF">
        <w:rPr>
          <w:rFonts w:ascii="Times New Roman" w:eastAsia="Times New Roman" w:hAnsi="Times New Roman" w:cs="Times New Roman"/>
          <w:b/>
          <w:bCs/>
          <w:color w:val="2E2E2E"/>
          <w:sz w:val="28"/>
          <w:szCs w:val="28"/>
          <w:lang w:eastAsia="ru-RU"/>
        </w:rPr>
        <w:t>2. Правовое регулирование.</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Основная задача органов государственной власти субъектов Российской Федерации, осуществляющих государственное управление в сфере образования, - контроль за соблюдением законодательства.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Правовые основания организации и обеспечения духовно-нравственного образования в общеобразовательной организации (далее - ОО) включают правовые акты всех уровней. На федеральном уровне это </w:t>
      </w:r>
      <w:hyperlink r:id="rId5" w:history="1">
        <w:r w:rsidRPr="004C7CAF">
          <w:rPr>
            <w:rFonts w:ascii="Times New Roman" w:eastAsia="Times New Roman" w:hAnsi="Times New Roman" w:cs="Times New Roman"/>
            <w:color w:val="0000FF"/>
            <w:sz w:val="28"/>
            <w:szCs w:val="28"/>
            <w:u w:val="single"/>
            <w:lang w:eastAsia="ru-RU"/>
          </w:rPr>
          <w:t>Конституция Российской Федерации</w:t>
        </w:r>
      </w:hyperlink>
      <w:r w:rsidRPr="004C7CAF">
        <w:rPr>
          <w:rFonts w:ascii="Times New Roman" w:eastAsia="Times New Roman" w:hAnsi="Times New Roman" w:cs="Times New Roman"/>
          <w:color w:val="2E2E2E"/>
          <w:sz w:val="28"/>
          <w:szCs w:val="28"/>
          <w:lang w:eastAsia="ru-RU"/>
        </w:rPr>
        <w:t> и </w:t>
      </w:r>
      <w:hyperlink r:id="rId6" w:history="1">
        <w:r w:rsidRPr="004C7CAF">
          <w:rPr>
            <w:rFonts w:ascii="Times New Roman" w:eastAsia="Times New Roman" w:hAnsi="Times New Roman" w:cs="Times New Roman"/>
            <w:color w:val="0000FF"/>
            <w:sz w:val="28"/>
            <w:szCs w:val="28"/>
            <w:u w:val="single"/>
            <w:lang w:eastAsia="ru-RU"/>
          </w:rPr>
          <w:t>Федеральный закон "Об образовании в Российской Федерации"</w:t>
        </w:r>
      </w:hyperlink>
      <w:r w:rsidRPr="004C7CAF">
        <w:rPr>
          <w:rFonts w:ascii="Times New Roman" w:eastAsia="Times New Roman" w:hAnsi="Times New Roman" w:cs="Times New Roman"/>
          <w:color w:val="2E2E2E"/>
          <w:sz w:val="28"/>
          <w:szCs w:val="28"/>
          <w:lang w:eastAsia="ru-RU"/>
        </w:rPr>
        <w:t>. На региональном уровне - правовые акты субъекта Федерации, правовые акты муниципального образования (местного самоуправления) и собственные акты общеобразовательной организации. Содержание правовых актов субъекта Российской Федерации, муниципального образования и образовательной организации не может противоречить федеральным правовым актам, прежде всего Конституции и федеральным законам.</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1) </w:t>
      </w:r>
      <w:hyperlink r:id="rId7" w:history="1">
        <w:r w:rsidRPr="004C7CAF">
          <w:rPr>
            <w:rFonts w:ascii="Times New Roman" w:eastAsia="Times New Roman" w:hAnsi="Times New Roman" w:cs="Times New Roman"/>
            <w:color w:val="0000FF"/>
            <w:sz w:val="28"/>
            <w:szCs w:val="28"/>
            <w:u w:val="single"/>
            <w:lang w:eastAsia="ru-RU"/>
          </w:rPr>
          <w:t>КОНСТИТУЦИЯ РОССИЙСКОЙ ФЕДЕРАЦИИ</w:t>
        </w:r>
      </w:hyperlink>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14</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lastRenderedPageBreak/>
        <w:t>1. Российская Федерация - светское государство. Никакая религия не может устанавливаться в качестве государственной или обязательной.</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2. Религиозные объединения отделены от государства и равны перед законом.</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17</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3. Осуществление прав и </w:t>
      </w:r>
      <w:proofErr w:type="gramStart"/>
      <w:r w:rsidRPr="004C7CAF">
        <w:rPr>
          <w:rFonts w:ascii="Times New Roman" w:eastAsia="Times New Roman" w:hAnsi="Times New Roman" w:cs="Times New Roman"/>
          <w:color w:val="2E2E2E"/>
          <w:sz w:val="28"/>
          <w:szCs w:val="28"/>
          <w:lang w:eastAsia="ru-RU"/>
        </w:rPr>
        <w:t>свобод человека</w:t>
      </w:r>
      <w:proofErr w:type="gramEnd"/>
      <w:r w:rsidRPr="004C7CAF">
        <w:rPr>
          <w:rFonts w:ascii="Times New Roman" w:eastAsia="Times New Roman" w:hAnsi="Times New Roman" w:cs="Times New Roman"/>
          <w:color w:val="2E2E2E"/>
          <w:sz w:val="28"/>
          <w:szCs w:val="28"/>
          <w:lang w:eastAsia="ru-RU"/>
        </w:rPr>
        <w:t xml:space="preserve"> и гражданина не должно нарушать права и свободы других лиц.</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19</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2. Государство гарантирует равенство прав и </w:t>
      </w:r>
      <w:proofErr w:type="gramStart"/>
      <w:r w:rsidRPr="004C7CAF">
        <w:rPr>
          <w:rFonts w:ascii="Times New Roman" w:eastAsia="Times New Roman" w:hAnsi="Times New Roman" w:cs="Times New Roman"/>
          <w:color w:val="2E2E2E"/>
          <w:sz w:val="28"/>
          <w:szCs w:val="28"/>
          <w:lang w:eastAsia="ru-RU"/>
        </w:rPr>
        <w:t>свобод человека</w:t>
      </w:r>
      <w:proofErr w:type="gramEnd"/>
      <w:r w:rsidRPr="004C7CAF">
        <w:rPr>
          <w:rFonts w:ascii="Times New Roman" w:eastAsia="Times New Roman" w:hAnsi="Times New Roman" w:cs="Times New Roman"/>
          <w:color w:val="2E2E2E"/>
          <w:sz w:val="28"/>
          <w:szCs w:val="28"/>
          <w:lang w:eastAsia="ru-RU"/>
        </w:rPr>
        <w:t xml:space="preserve">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w:t>
      </w:r>
      <w:proofErr w:type="spellStart"/>
      <w:r w:rsidRPr="004C7CAF">
        <w:rPr>
          <w:rFonts w:ascii="Times New Roman" w:eastAsia="Times New Roman" w:hAnsi="Times New Roman" w:cs="Times New Roman"/>
          <w:color w:val="2E2E2E"/>
          <w:sz w:val="28"/>
          <w:szCs w:val="28"/>
          <w:lang w:eastAsia="ru-RU"/>
        </w:rPr>
        <w:t>принадлёжности</w:t>
      </w:r>
      <w:proofErr w:type="spellEnd"/>
      <w:r w:rsidRPr="004C7CAF">
        <w:rPr>
          <w:rFonts w:ascii="Times New Roman" w:eastAsia="Times New Roman" w:hAnsi="Times New Roman" w:cs="Times New Roman"/>
          <w:color w:val="2E2E2E"/>
          <w:sz w:val="28"/>
          <w:szCs w:val="28"/>
          <w:lang w:eastAsia="ru-RU"/>
        </w:rPr>
        <w:t xml:space="preserve">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28</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или распространять религиозные и иные убеждения и действовать в соответствии с ними.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29</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3. Никто не может быть принуждён к выражению своих мнений и убеждений или отказу от них.</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44</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2. Каждый имеет право на участие в культурной жизни и пользование учреждениями культуры, на доступ к культурным ценностям.</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3. Каждый обязан заботиться о сохранении исторического и культурного наследия, беречь памятники истории и культуры.</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lastRenderedPageBreak/>
        <w:t>2) </w:t>
      </w:r>
      <w:hyperlink r:id="rId8" w:history="1">
        <w:r w:rsidRPr="004C7CAF">
          <w:rPr>
            <w:rFonts w:ascii="Times New Roman" w:eastAsia="Times New Roman" w:hAnsi="Times New Roman" w:cs="Times New Roman"/>
            <w:color w:val="0000FF"/>
            <w:sz w:val="28"/>
            <w:szCs w:val="28"/>
            <w:u w:val="single"/>
            <w:lang w:eastAsia="ru-RU"/>
          </w:rPr>
          <w:t>ЗАКОН РОССИЙСКОЙ ФЕДЕРАЦИИ "О СВОБОДЕ СОВЕСТИ И О РЕЛИГИОЗНЫХ ОБЪЕДИНЕНИЯХ"</w:t>
        </w:r>
      </w:hyperlink>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Преамбула: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3. Право на свободу совести и свободу вероисповедания</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1. 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&lt;...&gt; свободно выбирать и менять, иметь и распространять религиозные и иные убеждения и действовать в соответствии с ними &lt;...&gt;.</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w:t>
      </w:r>
      <w:proofErr w:type="gramStart"/>
      <w:r w:rsidRPr="004C7CAF">
        <w:rPr>
          <w:rFonts w:ascii="Times New Roman" w:eastAsia="Times New Roman" w:hAnsi="Times New Roman" w:cs="Times New Roman"/>
          <w:color w:val="2E2E2E"/>
          <w:sz w:val="28"/>
          <w:szCs w:val="28"/>
          <w:lang w:eastAsia="ru-RU"/>
        </w:rPr>
        <w:t>законных интересов человека</w:t>
      </w:r>
      <w:proofErr w:type="gramEnd"/>
      <w:r w:rsidRPr="004C7CAF">
        <w:rPr>
          <w:rFonts w:ascii="Times New Roman" w:eastAsia="Times New Roman" w:hAnsi="Times New Roman" w:cs="Times New Roman"/>
          <w:color w:val="2E2E2E"/>
          <w:sz w:val="28"/>
          <w:szCs w:val="28"/>
          <w:lang w:eastAsia="ru-RU"/>
        </w:rPr>
        <w:t xml:space="preserve"> и гражданина, обеспечения обороны страны и безопасности государства.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5. Никто не обязан сообщать о своём отношении к религии и не может подвергаться принуждению при определении своего отношения к религии, к исповеданию или отказу от исповедания религии &lt;...&gt;.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5. Религиозное образование</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Части 1 и 4 предусматривают и права граждан на обучение религии как таковой. Это оказывается возможным по просьбе родителей, с согласия детей и по согласованию с соответствующим органом местного самоуправления.</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lastRenderedPageBreak/>
        <w:t>3) </w:t>
      </w:r>
      <w:hyperlink r:id="rId9" w:history="1">
        <w:r w:rsidRPr="004C7CAF">
          <w:rPr>
            <w:rFonts w:ascii="Times New Roman" w:eastAsia="Times New Roman" w:hAnsi="Times New Roman" w:cs="Times New Roman"/>
            <w:color w:val="0000FF"/>
            <w:sz w:val="28"/>
            <w:szCs w:val="28"/>
            <w:u w:val="single"/>
            <w:lang w:eastAsia="ru-RU"/>
          </w:rPr>
          <w:t>КОНВЕНЦИЯ О ПРАВАХ РЕБЕНКА</w:t>
        </w:r>
      </w:hyperlink>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12</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w:t>
      </w:r>
      <w:proofErr w:type="gramStart"/>
      <w:r w:rsidRPr="004C7CAF">
        <w:rPr>
          <w:rFonts w:ascii="Times New Roman" w:eastAsia="Times New Roman" w:hAnsi="Times New Roman" w:cs="Times New Roman"/>
          <w:color w:val="2E2E2E"/>
          <w:sz w:val="28"/>
          <w:szCs w:val="28"/>
          <w:lang w:eastAsia="ru-RU"/>
        </w:rPr>
        <w:t>ребенка.?</w:t>
      </w:r>
      <w:proofErr w:type="gramEnd"/>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14</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1. Государства-участники уважают право ребенка на свободу мысли, совести и религии. 3. Свобода исповедовать свою религию или веру может подвергаться только тем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hyperlink r:id="rId10" w:history="1">
        <w:r w:rsidRPr="004C7CAF">
          <w:rPr>
            <w:rFonts w:ascii="Times New Roman" w:eastAsia="Times New Roman" w:hAnsi="Times New Roman" w:cs="Times New Roman"/>
            <w:color w:val="0000FF"/>
            <w:sz w:val="28"/>
            <w:szCs w:val="28"/>
            <w:u w:val="single"/>
            <w:lang w:eastAsia="ru-RU"/>
          </w:rPr>
          <w:t>ФЕДЕРАЛЬНЫЙ ЗАКОН "ОБ ОБРАЗОВАНИИ В РОССИЙСКОЙ ФЕДЕРАЦИИ"</w:t>
        </w:r>
      </w:hyperlink>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2. Основные понятия, используемые в настоящем Федеральном законе</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 нравственных ценностей и принятых в обществе правил и норм поведения в интересах человека, семьи, общества и государства.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Статья 48. Обязанности и ответственность педагогических работников</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 w:history="1">
        <w:r w:rsidRPr="004C7CAF">
          <w:rPr>
            <w:rFonts w:ascii="Times New Roman" w:eastAsia="Times New Roman" w:hAnsi="Times New Roman" w:cs="Times New Roman"/>
            <w:color w:val="0000FF"/>
            <w:sz w:val="28"/>
            <w:szCs w:val="28"/>
            <w:u w:val="single"/>
            <w:lang w:eastAsia="ru-RU"/>
          </w:rPr>
          <w:t>Конституции Российской Федерации</w:t>
        </w:r>
      </w:hyperlink>
      <w:r w:rsidRPr="004C7CAF">
        <w:rPr>
          <w:rFonts w:ascii="Times New Roman" w:eastAsia="Times New Roman" w:hAnsi="Times New Roman" w:cs="Times New Roman"/>
          <w:color w:val="2E2E2E"/>
          <w:sz w:val="28"/>
          <w:szCs w:val="28"/>
          <w:lang w:eastAsia="ru-RU"/>
        </w:rPr>
        <w:t>.</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lastRenderedPageBreak/>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 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4) </w:t>
      </w:r>
      <w:hyperlink r:id="rId12" w:history="1">
        <w:r w:rsidRPr="004C7CAF">
          <w:rPr>
            <w:rFonts w:ascii="Times New Roman" w:eastAsia="Times New Roman" w:hAnsi="Times New Roman" w:cs="Times New Roman"/>
            <w:color w:val="0000FF"/>
            <w:sz w:val="28"/>
            <w:szCs w:val="28"/>
            <w:u w:val="single"/>
            <w:lang w:eastAsia="ru-RU"/>
          </w:rPr>
          <w:t xml:space="preserve">Приказ </w:t>
        </w:r>
        <w:proofErr w:type="spellStart"/>
        <w:r w:rsidRPr="004C7CAF">
          <w:rPr>
            <w:rFonts w:ascii="Times New Roman" w:eastAsia="Times New Roman" w:hAnsi="Times New Roman" w:cs="Times New Roman"/>
            <w:color w:val="0000FF"/>
            <w:sz w:val="28"/>
            <w:szCs w:val="28"/>
            <w:u w:val="single"/>
            <w:lang w:eastAsia="ru-RU"/>
          </w:rPr>
          <w:t>Минобрнауки</w:t>
        </w:r>
        <w:proofErr w:type="spellEnd"/>
        <w:r w:rsidRPr="004C7CAF">
          <w:rPr>
            <w:rFonts w:ascii="Times New Roman" w:eastAsia="Times New Roman" w:hAnsi="Times New Roman" w:cs="Times New Roman"/>
            <w:color w:val="0000FF"/>
            <w:sz w:val="28"/>
            <w:szCs w:val="28"/>
            <w:u w:val="single"/>
            <w:lang w:eastAsia="ru-RU"/>
          </w:rPr>
          <w:t xml:space="preserve"> России от 14.02.2014 г. N 115 "Об утверждении Порядка заполнения, учёта и выдачи аттестатов об основном общем и среднем общем образовании и их дубликатов"</w:t>
        </w:r>
      </w:hyperlink>
      <w:r w:rsidRPr="004C7CAF">
        <w:rPr>
          <w:rFonts w:ascii="Times New Roman" w:eastAsia="Times New Roman" w:hAnsi="Times New Roman" w:cs="Times New Roman"/>
          <w:color w:val="2E2E2E"/>
          <w:sz w:val="28"/>
          <w:szCs w:val="28"/>
          <w:lang w:eastAsia="ru-RU"/>
        </w:rPr>
        <w:t>, п.5.3.б.</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lastRenderedPageBreak/>
        <w:t>5) Примерная основная образовательная программа начального общего образования.</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6) Примерная основная образовательная программа основного общего образования.</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7) </w:t>
      </w:r>
      <w:hyperlink r:id="rId13" w:history="1">
        <w:r w:rsidRPr="004C7CAF">
          <w:rPr>
            <w:rFonts w:ascii="Times New Roman" w:eastAsia="Times New Roman" w:hAnsi="Times New Roman" w:cs="Times New Roman"/>
            <w:color w:val="0000FF"/>
            <w:sz w:val="28"/>
            <w:szCs w:val="28"/>
            <w:u w:val="single"/>
            <w:lang w:eastAsia="ru-RU"/>
          </w:rPr>
          <w:t xml:space="preserve">Письмо </w:t>
        </w:r>
        <w:proofErr w:type="spellStart"/>
        <w:r w:rsidRPr="004C7CAF">
          <w:rPr>
            <w:rFonts w:ascii="Times New Roman" w:eastAsia="Times New Roman" w:hAnsi="Times New Roman" w:cs="Times New Roman"/>
            <w:color w:val="0000FF"/>
            <w:sz w:val="28"/>
            <w:szCs w:val="28"/>
            <w:u w:val="single"/>
            <w:lang w:eastAsia="ru-RU"/>
          </w:rPr>
          <w:t>Минобрнауки</w:t>
        </w:r>
        <w:proofErr w:type="spellEnd"/>
        <w:r w:rsidRPr="004C7CAF">
          <w:rPr>
            <w:rFonts w:ascii="Times New Roman" w:eastAsia="Times New Roman" w:hAnsi="Times New Roman" w:cs="Times New Roman"/>
            <w:color w:val="0000FF"/>
            <w:sz w:val="28"/>
            <w:szCs w:val="28"/>
            <w:u w:val="single"/>
            <w:lang w:eastAsia="ru-RU"/>
          </w:rPr>
          <w:t xml:space="preserve"> России от 31 марта 2015 года N 08-461 "О направлении Регламента выбора модуля ОРКСЭ"</w:t>
        </w:r>
      </w:hyperlink>
      <w:r w:rsidRPr="004C7CAF">
        <w:rPr>
          <w:rFonts w:ascii="Times New Roman" w:eastAsia="Times New Roman" w:hAnsi="Times New Roman" w:cs="Times New Roman"/>
          <w:color w:val="2E2E2E"/>
          <w:sz w:val="28"/>
          <w:szCs w:val="28"/>
          <w:lang w:eastAsia="ru-RU"/>
        </w:rPr>
        <w:t>.</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8) </w:t>
      </w:r>
      <w:hyperlink r:id="rId14" w:history="1">
        <w:r w:rsidRPr="004C7CAF">
          <w:rPr>
            <w:rFonts w:ascii="Times New Roman" w:eastAsia="Times New Roman" w:hAnsi="Times New Roman" w:cs="Times New Roman"/>
            <w:color w:val="0000FF"/>
            <w:sz w:val="28"/>
            <w:szCs w:val="28"/>
            <w:u w:val="single"/>
            <w:lang w:eastAsia="ru-RU"/>
          </w:rPr>
          <w:t>Письмо N 08-761 от 25.05.2015 г. "Об изучении предметных областей "Основы религиозных культур и светской этики"</w:t>
        </w:r>
      </w:hyperlink>
      <w:r w:rsidRPr="004C7CAF">
        <w:rPr>
          <w:rFonts w:ascii="Times New Roman" w:eastAsia="Times New Roman" w:hAnsi="Times New Roman" w:cs="Times New Roman"/>
          <w:color w:val="2E2E2E"/>
          <w:sz w:val="28"/>
          <w:szCs w:val="28"/>
          <w:lang w:eastAsia="ru-RU"/>
        </w:rPr>
        <w:t> и "Основы духовно-нравственной культуры народов России".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9) Письмо </w:t>
      </w:r>
      <w:proofErr w:type="spellStart"/>
      <w:r w:rsidRPr="004C7CAF">
        <w:rPr>
          <w:rFonts w:ascii="Times New Roman" w:eastAsia="Times New Roman" w:hAnsi="Times New Roman" w:cs="Times New Roman"/>
          <w:color w:val="2E2E2E"/>
          <w:sz w:val="28"/>
          <w:szCs w:val="28"/>
          <w:lang w:eastAsia="ru-RU"/>
        </w:rPr>
        <w:t>Минобрнауки</w:t>
      </w:r>
      <w:proofErr w:type="spellEnd"/>
      <w:r w:rsidRPr="004C7CAF">
        <w:rPr>
          <w:rFonts w:ascii="Times New Roman" w:eastAsia="Times New Roman" w:hAnsi="Times New Roman" w:cs="Times New Roman"/>
          <w:color w:val="2E2E2E"/>
          <w:sz w:val="28"/>
          <w:szCs w:val="28"/>
          <w:lang w:eastAsia="ru-RU"/>
        </w:rPr>
        <w:t xml:space="preserve"> России от 1 сентября 2016 года N 08-1803 "О реализации предметной области "Основы духовно-нравственной культуры народов России".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10) Письмо </w:t>
      </w:r>
      <w:proofErr w:type="spellStart"/>
      <w:r w:rsidRPr="004C7CAF">
        <w:rPr>
          <w:rFonts w:ascii="Times New Roman" w:eastAsia="Times New Roman" w:hAnsi="Times New Roman" w:cs="Times New Roman"/>
          <w:color w:val="2E2E2E"/>
          <w:sz w:val="28"/>
          <w:szCs w:val="28"/>
          <w:lang w:eastAsia="ru-RU"/>
        </w:rPr>
        <w:t>Минобрнауки</w:t>
      </w:r>
      <w:proofErr w:type="spellEnd"/>
      <w:r w:rsidRPr="004C7CAF">
        <w:rPr>
          <w:rFonts w:ascii="Times New Roman" w:eastAsia="Times New Roman" w:hAnsi="Times New Roman" w:cs="Times New Roman"/>
          <w:color w:val="2E2E2E"/>
          <w:sz w:val="28"/>
          <w:szCs w:val="28"/>
          <w:lang w:eastAsia="ru-RU"/>
        </w:rPr>
        <w:t xml:space="preserve"> России от 26 июня 2017 года N 08-1300 "О программе повышения квалификации".</w:t>
      </w:r>
    </w:p>
    <w:p w:rsidR="004C7CAF" w:rsidRPr="004C7CAF" w:rsidRDefault="004C7CAF" w:rsidP="004C7CAF">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C7CAF">
        <w:rPr>
          <w:rFonts w:ascii="Times New Roman" w:eastAsia="Times New Roman" w:hAnsi="Times New Roman" w:cs="Times New Roman"/>
          <w:b/>
          <w:bCs/>
          <w:color w:val="2E2E2E"/>
          <w:sz w:val="28"/>
          <w:szCs w:val="28"/>
          <w:lang w:eastAsia="ru-RU"/>
        </w:rPr>
        <w:t>3. Взаимодействие с религиозными организациями.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В рамках преподавания комплексного курса ОРКСЭ 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обучать детей религии вне образовательной программы (</w:t>
      </w:r>
      <w:hyperlink r:id="rId15" w:history="1">
        <w:r w:rsidRPr="004C7CAF">
          <w:rPr>
            <w:rFonts w:ascii="Times New Roman" w:eastAsia="Times New Roman" w:hAnsi="Times New Roman" w:cs="Times New Roman"/>
            <w:color w:val="0000FF"/>
            <w:sz w:val="28"/>
            <w:szCs w:val="28"/>
            <w:u w:val="single"/>
            <w:lang w:eastAsia="ru-RU"/>
          </w:rPr>
          <w:t>статья 5 Федерального закона "О свободе совести и о религиозных объединениях"</w:t>
        </w:r>
      </w:hyperlink>
      <w:r w:rsidRPr="004C7CAF">
        <w:rPr>
          <w:rFonts w:ascii="Times New Roman" w:eastAsia="Times New Roman" w:hAnsi="Times New Roman" w:cs="Times New Roman"/>
          <w:color w:val="2E2E2E"/>
          <w:sz w:val="28"/>
          <w:szCs w:val="28"/>
          <w:lang w:eastAsia="ru-RU"/>
        </w:rPr>
        <w:t>). Такое обучение может вести религиозная организация.</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hyperlink r:id="rId16" w:history="1">
        <w:r w:rsidRPr="004C7CAF">
          <w:rPr>
            <w:rFonts w:ascii="Times New Roman" w:eastAsia="Times New Roman" w:hAnsi="Times New Roman" w:cs="Times New Roman"/>
            <w:color w:val="0000FF"/>
            <w:sz w:val="28"/>
            <w:szCs w:val="28"/>
            <w:u w:val="single"/>
            <w:lang w:eastAsia="ru-RU"/>
          </w:rPr>
          <w:t>Федеральный закон "Об образовании в Российской Федерации"</w:t>
        </w:r>
      </w:hyperlink>
      <w:r w:rsidRPr="004C7CAF">
        <w:rPr>
          <w:rFonts w:ascii="Times New Roman" w:eastAsia="Times New Roman" w:hAnsi="Times New Roman" w:cs="Times New Roman"/>
          <w:color w:val="2E2E2E"/>
          <w:sz w:val="28"/>
          <w:szCs w:val="28"/>
          <w:lang w:eastAsia="ru-RU"/>
        </w:rPr>
        <w:t xml:space="preserve"> закрепляет светский характер образования в государственных и муниципальных образовательных организациях. С учетом вышеуказанной конституционной нормы о светском характере государства светский характер образования в государственной и муниципальной школе также предусматривает взаимную организационно-правовую независимость религиозных организаций и государственных или муниципальных образовательных организаций, что также не препятствует их взаимодействию, сотрудничеству в сфере образования в интересах участников образовательных отношений, прежде всего обучающихся. Равно как взаимная независимость органов </w:t>
      </w:r>
      <w:r w:rsidRPr="004C7CAF">
        <w:rPr>
          <w:rFonts w:ascii="Times New Roman" w:eastAsia="Times New Roman" w:hAnsi="Times New Roman" w:cs="Times New Roman"/>
          <w:color w:val="2E2E2E"/>
          <w:sz w:val="28"/>
          <w:szCs w:val="28"/>
          <w:lang w:eastAsia="ru-RU"/>
        </w:rPr>
        <w:lastRenderedPageBreak/>
        <w:t>государственной власти и местного самоуправления и религиозных организаций не препятствует их взаимодействию во всех сферах общественной жизни.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Педагогам, преподающим учебные предметы, курсы, дисциплины (модули), направленные на получение обучающимися знаний о духовно-нравственной культуре народов России, необходимо неукоснительно соблюдать </w:t>
      </w:r>
      <w:hyperlink r:id="rId17" w:history="1">
        <w:r w:rsidRPr="004C7CAF">
          <w:rPr>
            <w:rFonts w:ascii="Times New Roman" w:eastAsia="Times New Roman" w:hAnsi="Times New Roman" w:cs="Times New Roman"/>
            <w:color w:val="0000FF"/>
            <w:sz w:val="28"/>
            <w:szCs w:val="28"/>
            <w:u w:val="single"/>
            <w:lang w:eastAsia="ru-RU"/>
          </w:rPr>
          <w:t>статью 48 Закона</w:t>
        </w:r>
      </w:hyperlink>
      <w:r w:rsidRPr="004C7CAF">
        <w:rPr>
          <w:rFonts w:ascii="Times New Roman" w:eastAsia="Times New Roman" w:hAnsi="Times New Roman" w:cs="Times New Roman"/>
          <w:color w:val="2E2E2E"/>
          <w:sz w:val="28"/>
          <w:szCs w:val="28"/>
          <w:lang w:eastAsia="ru-RU"/>
        </w:rPr>
        <w:t>, запрещающую принуждение обучающихся к принятию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Возможно привлечение представителей религиозных организаций к учебно-методическому обеспечению преподавания конфессиональных модулей курса ОРКСЭ, учебных предметов, курсов, дисциплин (модулей) конфессиональной направленности, включенных в предметную область "Основы духовно-нравственной культуры народов России". На уровне образовательной организации - это взаимодействие учителей, преподающих модули, курсы конфессиональной направленности, с представителями соответствующих конфессий для обеспечения внеурочной образовательной деятельности в интересах обучающихся и их семей, в том числе внеклассных мероприятий и экскурсий. Учитель несет ответственность за содержание образовательных экскурсий и сведений, транслируемых обучающимся представителями религиозных организаций во время таких мероприятий. Привлечение к преподавательской деятельности представителей религиозных конфессий не допускается. Светский характер комплексного курса и в целом образовательного процесса в ОО не 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фото/видео/</w:t>
      </w:r>
      <w:proofErr w:type="spellStart"/>
      <w:r w:rsidRPr="004C7CAF">
        <w:rPr>
          <w:rFonts w:ascii="Times New Roman" w:eastAsia="Times New Roman" w:hAnsi="Times New Roman" w:cs="Times New Roman"/>
          <w:color w:val="2E2E2E"/>
          <w:sz w:val="28"/>
          <w:szCs w:val="28"/>
          <w:lang w:eastAsia="ru-RU"/>
        </w:rPr>
        <w:t>аудиоформате</w:t>
      </w:r>
      <w:proofErr w:type="spellEnd"/>
      <w:r w:rsidRPr="004C7CAF">
        <w:rPr>
          <w:rFonts w:ascii="Times New Roman" w:eastAsia="Times New Roman" w:hAnsi="Times New Roman" w:cs="Times New Roman"/>
          <w:color w:val="2E2E2E"/>
          <w:sz w:val="28"/>
          <w:szCs w:val="28"/>
          <w:lang w:eastAsia="ru-RU"/>
        </w:rPr>
        <w:t xml:space="preserve">. В случае особой необходимости (например, для демонстрации уникальных экспонатов духовной культуры и традиций) такое посещение в рамках комплексного курса может быть организовано при согласии родителей (законных представителей) каждого обучающегося и 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w:t>
      </w:r>
      <w:r w:rsidRPr="004C7CAF">
        <w:rPr>
          <w:rFonts w:ascii="Times New Roman" w:eastAsia="Times New Roman" w:hAnsi="Times New Roman" w:cs="Times New Roman"/>
          <w:color w:val="2E2E2E"/>
          <w:sz w:val="28"/>
          <w:szCs w:val="28"/>
          <w:lang w:eastAsia="ru-RU"/>
        </w:rPr>
        <w:lastRenderedPageBreak/>
        <w:t>объединений, в обучении религии (</w:t>
      </w:r>
      <w:hyperlink r:id="rId18" w:history="1">
        <w:r w:rsidRPr="004C7CAF">
          <w:rPr>
            <w:rFonts w:ascii="Times New Roman" w:eastAsia="Times New Roman" w:hAnsi="Times New Roman" w:cs="Times New Roman"/>
            <w:color w:val="0000FF"/>
            <w:sz w:val="28"/>
            <w:szCs w:val="28"/>
            <w:u w:val="single"/>
            <w:lang w:eastAsia="ru-RU"/>
          </w:rPr>
          <w:t>пункт 5 статьи 3 Федерального закона "О свободе совести и о религиозных объединениях"</w:t>
        </w:r>
      </w:hyperlink>
      <w:r w:rsidRPr="004C7CAF">
        <w:rPr>
          <w:rFonts w:ascii="Times New Roman" w:eastAsia="Times New Roman" w:hAnsi="Times New Roman" w:cs="Times New Roman"/>
          <w:color w:val="2E2E2E"/>
          <w:sz w:val="28"/>
          <w:szCs w:val="28"/>
          <w:lang w:eastAsia="ru-RU"/>
        </w:rPr>
        <w:t>).</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На уровне государственных и муниципальных организаций, осуществляющих подготовку учителей для преподавания комплексного учебного курса "Основы религиозных культур и светской этики" и предметной области "Основы духовно-нравственной культуры народов России" - это взаимодействие с религиозными организациями при разработке и реализации профессиональных образовательных программ, включая участие специалистов от конфессий в курсах повышения квалификации учителей (чтение лекций по соответствующим содержательным разделам и др.), участие в научно-практических конференциях, семинарах и т.д.</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В </w:t>
      </w:r>
      <w:hyperlink r:id="rId19" w:history="1">
        <w:r w:rsidRPr="004C7CAF">
          <w:rPr>
            <w:rFonts w:ascii="Times New Roman" w:eastAsia="Times New Roman" w:hAnsi="Times New Roman" w:cs="Times New Roman"/>
            <w:color w:val="0000FF"/>
            <w:sz w:val="28"/>
            <w:szCs w:val="28"/>
            <w:u w:val="single"/>
            <w:lang w:eastAsia="ru-RU"/>
          </w:rPr>
          <w:t xml:space="preserve">части 12 статьи 87 Федерального закона "Об образовании в Российской </w:t>
        </w:r>
        <w:proofErr w:type="spellStart"/>
        <w:r w:rsidRPr="004C7CAF">
          <w:rPr>
            <w:rFonts w:ascii="Times New Roman" w:eastAsia="Times New Roman" w:hAnsi="Times New Roman" w:cs="Times New Roman"/>
            <w:color w:val="0000FF"/>
            <w:sz w:val="28"/>
            <w:szCs w:val="28"/>
            <w:u w:val="single"/>
            <w:lang w:eastAsia="ru-RU"/>
          </w:rPr>
          <w:t>Федерации"</w:t>
        </w:r>
      </w:hyperlink>
      <w:r w:rsidRPr="004C7CAF">
        <w:rPr>
          <w:rFonts w:ascii="Times New Roman" w:eastAsia="Times New Roman" w:hAnsi="Times New Roman" w:cs="Times New Roman"/>
          <w:color w:val="2E2E2E"/>
          <w:sz w:val="28"/>
          <w:szCs w:val="28"/>
          <w:lang w:eastAsia="ru-RU"/>
        </w:rPr>
        <w:t>закреплено</w:t>
      </w:r>
      <w:proofErr w:type="spellEnd"/>
      <w:r w:rsidRPr="004C7CAF">
        <w:rPr>
          <w:rFonts w:ascii="Times New Roman" w:eastAsia="Times New Roman" w:hAnsi="Times New Roman" w:cs="Times New Roman"/>
          <w:color w:val="2E2E2E"/>
          <w:sz w:val="28"/>
          <w:szCs w:val="28"/>
          <w:lang w:eastAsia="ru-RU"/>
        </w:rPr>
        <w:t>, что образовательные организации, а также педагогические работники в случае реализации, преподавания ими образовательных программ духовно-нравственного образования, могут получать общественную аккредитацию в централизованных религиозных организациях в целях признания уровня их деятельности отвечающим критериям и требованиям, утвержденным централизованными религиозными организациями. Эта аккредитация в настоящее время не является обязательной для допуска учителя к преподаванию религиозной культуры в школе, учитель не обязан ее иметь, получать.</w:t>
      </w:r>
    </w:p>
    <w:p w:rsidR="004C7CAF" w:rsidRPr="004C7CAF" w:rsidRDefault="004C7CAF" w:rsidP="004C7CAF">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C7CAF">
        <w:rPr>
          <w:rFonts w:ascii="Times New Roman" w:eastAsia="Times New Roman" w:hAnsi="Times New Roman" w:cs="Times New Roman"/>
          <w:b/>
          <w:bCs/>
          <w:color w:val="2E2E2E"/>
          <w:sz w:val="28"/>
          <w:szCs w:val="28"/>
          <w:lang w:eastAsia="ru-RU"/>
        </w:rPr>
        <w:t>4. Выбор модуля ОРКСЭ</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4. Выбор модуля ОРКСЭ.</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Непосредственно к компетенции образовательной организации относится соблюдение нормы </w:t>
      </w:r>
      <w:hyperlink r:id="rId20" w:history="1">
        <w:r w:rsidRPr="004C7CAF">
          <w:rPr>
            <w:rFonts w:ascii="Times New Roman" w:eastAsia="Times New Roman" w:hAnsi="Times New Roman" w:cs="Times New Roman"/>
            <w:color w:val="0000FF"/>
            <w:sz w:val="28"/>
            <w:szCs w:val="28"/>
            <w:u w:val="single"/>
            <w:lang w:eastAsia="ru-RU"/>
          </w:rPr>
          <w:t>части 2 статьи 87 Федерального закона</w:t>
        </w:r>
      </w:hyperlink>
      <w:r w:rsidRPr="004C7CAF">
        <w:rPr>
          <w:rFonts w:ascii="Times New Roman" w:eastAsia="Times New Roman" w:hAnsi="Times New Roman" w:cs="Times New Roman"/>
          <w:color w:val="2E2E2E"/>
          <w:sz w:val="28"/>
          <w:szCs w:val="28"/>
          <w:lang w:eastAsia="ru-RU"/>
        </w:rPr>
        <w:t>, устанавливающей право выбора учебных предметов, курсов, дисциплин (модулей) духовно-нравственной воспитательной направленности исключительно родителями (законными представителями) детей, обучающихся в общеобразовательной организации. Для обеспечения единства правоприменительной практики, соблюдения прав родителей школьников </w:t>
      </w:r>
      <w:hyperlink r:id="rId21" w:history="1">
        <w:r w:rsidRPr="004C7CAF">
          <w:rPr>
            <w:rFonts w:ascii="Times New Roman" w:eastAsia="Times New Roman" w:hAnsi="Times New Roman" w:cs="Times New Roman"/>
            <w:color w:val="0000FF"/>
            <w:sz w:val="28"/>
            <w:szCs w:val="28"/>
            <w:u w:val="single"/>
            <w:lang w:eastAsia="ru-RU"/>
          </w:rPr>
          <w:t xml:space="preserve">письмом </w:t>
        </w:r>
        <w:proofErr w:type="spellStart"/>
        <w:r w:rsidRPr="004C7CAF">
          <w:rPr>
            <w:rFonts w:ascii="Times New Roman" w:eastAsia="Times New Roman" w:hAnsi="Times New Roman" w:cs="Times New Roman"/>
            <w:color w:val="0000FF"/>
            <w:sz w:val="28"/>
            <w:szCs w:val="28"/>
            <w:u w:val="single"/>
            <w:lang w:eastAsia="ru-RU"/>
          </w:rPr>
          <w:t>Минобрнауки</w:t>
        </w:r>
        <w:proofErr w:type="spellEnd"/>
        <w:r w:rsidRPr="004C7CAF">
          <w:rPr>
            <w:rFonts w:ascii="Times New Roman" w:eastAsia="Times New Roman" w:hAnsi="Times New Roman" w:cs="Times New Roman"/>
            <w:color w:val="0000FF"/>
            <w:sz w:val="28"/>
            <w:szCs w:val="28"/>
            <w:u w:val="single"/>
            <w:lang w:eastAsia="ru-RU"/>
          </w:rPr>
          <w:t xml:space="preserve"> России от 31 марта 2015 года N 08-461 "О направлении Регламента выбора модуля ОРКСЭ"</w:t>
        </w:r>
      </w:hyperlink>
      <w:r w:rsidRPr="004C7CAF">
        <w:rPr>
          <w:rFonts w:ascii="Times New Roman" w:eastAsia="Times New Roman" w:hAnsi="Times New Roman" w:cs="Times New Roman"/>
          <w:color w:val="2E2E2E"/>
          <w:sz w:val="28"/>
          <w:szCs w:val="28"/>
          <w:lang w:eastAsia="ru-RU"/>
        </w:rPr>
        <w:t> в субъекты Российской Федерации был направлен Регламент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w:t>
      </w:r>
      <w:bookmarkStart w:id="0" w:name="_GoBack"/>
      <w:bookmarkEnd w:id="0"/>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lastRenderedPageBreak/>
        <w:t>Обеспечение своевременного доступа родителей к объективной информации о курсах - первоочередное условие эффективного взаимодействия школы с родителями и успешности реализации предметных областей ОРКСЭ и ОДНКНР в целом. Дефицит информации создает риски распространения в родительской среде необоснованных опасений.</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При этом объективная новизна курсов для российской школы и общества требует не только информирования, но и просвещения, нацеленного на преодоление стереотипов, разъяснение сути предлагаемых нововведений и их значения для обучающихся и родителей.</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В ОО созданы органы государственно-общественного управления образованием - Управляющий совет, Совет школы, - которые также могут проводить просветительскую и разъяснительную работу среди родителей. Орган государственно-общественного управления - коллегиальный </w:t>
      </w:r>
      <w:proofErr w:type="spellStart"/>
      <w:r w:rsidRPr="004C7CAF">
        <w:rPr>
          <w:rFonts w:ascii="Times New Roman" w:eastAsia="Times New Roman" w:hAnsi="Times New Roman" w:cs="Times New Roman"/>
          <w:color w:val="2E2E2E"/>
          <w:sz w:val="28"/>
          <w:szCs w:val="28"/>
          <w:lang w:eastAsia="ru-RU"/>
        </w:rPr>
        <w:t>внутришкольный</w:t>
      </w:r>
      <w:proofErr w:type="spellEnd"/>
      <w:r w:rsidRPr="004C7CAF">
        <w:rPr>
          <w:rFonts w:ascii="Times New Roman" w:eastAsia="Times New Roman" w:hAnsi="Times New Roman" w:cs="Times New Roman"/>
          <w:color w:val="2E2E2E"/>
          <w:sz w:val="28"/>
          <w:szCs w:val="28"/>
          <w:lang w:eastAsia="ru-RU"/>
        </w:rPr>
        <w:t xml:space="preserve"> орган государственно-общественного управления, состоящий из избранных, кооптированных и назначенных членов, и имеющий зафиксированные в уставе школы управленческие (властные) полномочия по решению ряда важных вопросов функционирования и развития школы, принимает участие, в том числе в формировании образовательной программы ОО.</w:t>
      </w:r>
    </w:p>
    <w:p w:rsidR="004C7CAF" w:rsidRPr="004C7CAF" w:rsidRDefault="004C7CAF" w:rsidP="004C7CAF">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C7CAF">
        <w:rPr>
          <w:rFonts w:ascii="Times New Roman" w:eastAsia="Times New Roman" w:hAnsi="Times New Roman" w:cs="Times New Roman"/>
          <w:b/>
          <w:bCs/>
          <w:color w:val="2E2E2E"/>
          <w:sz w:val="28"/>
          <w:szCs w:val="28"/>
          <w:lang w:eastAsia="ru-RU"/>
        </w:rPr>
        <w:t>5. Соблюдение требований ФГОС при реализации курсов</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5. Соблюдение требований ФГОС при реализации курсов.</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Нормативно-правовые требования к реализации духовно-нравственного образования установлены в федеральных государственных образовательных стандартах начального и общего образования, являющихся нормативными правовыми актами Министерства образования и науки Российской Федерации.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hyperlink r:id="rId22" w:history="1">
        <w:r w:rsidRPr="004C7CAF">
          <w:rPr>
            <w:rFonts w:ascii="Times New Roman" w:eastAsia="Times New Roman" w:hAnsi="Times New Roman" w:cs="Times New Roman"/>
            <w:color w:val="0000FF"/>
            <w:sz w:val="28"/>
            <w:szCs w:val="28"/>
            <w:u w:val="single"/>
            <w:lang w:eastAsia="ru-RU"/>
          </w:rPr>
          <w:t>ФГОС начального общего образования</w:t>
        </w:r>
      </w:hyperlink>
      <w:r w:rsidRPr="004C7CAF">
        <w:rPr>
          <w:rFonts w:ascii="Times New Roman" w:eastAsia="Times New Roman" w:hAnsi="Times New Roman" w:cs="Times New Roman"/>
          <w:color w:val="2E2E2E"/>
          <w:sz w:val="28"/>
          <w:szCs w:val="28"/>
          <w:lang w:eastAsia="ru-RU"/>
        </w:rPr>
        <w:t>, принятый в 2009 году с изменениями от 31.12.2015 г. в числе обязательных предметных областей для изучения на уровне начального общего образования включает предметную область "Основы религиозных культур и светской этики" (п.19.3), определяет основные задачи реализации содержания. Также </w:t>
      </w:r>
      <w:hyperlink r:id="rId23" w:history="1">
        <w:r w:rsidRPr="004C7CAF">
          <w:rPr>
            <w:rFonts w:ascii="Times New Roman" w:eastAsia="Times New Roman" w:hAnsi="Times New Roman" w:cs="Times New Roman"/>
            <w:color w:val="0000FF"/>
            <w:sz w:val="28"/>
            <w:szCs w:val="28"/>
            <w:u w:val="single"/>
            <w:lang w:eastAsia="ru-RU"/>
          </w:rPr>
          <w:t>ФГОС НОО</w:t>
        </w:r>
      </w:hyperlink>
      <w:r w:rsidRPr="004C7CAF">
        <w:rPr>
          <w:rFonts w:ascii="Times New Roman" w:eastAsia="Times New Roman" w:hAnsi="Times New Roman" w:cs="Times New Roman"/>
          <w:color w:val="2E2E2E"/>
          <w:sz w:val="28"/>
          <w:szCs w:val="28"/>
          <w:lang w:eastAsia="ru-RU"/>
        </w:rPr>
        <w:t> устанавливает, что в рамках ОРКСЭ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lastRenderedPageBreak/>
        <w:t>В </w:t>
      </w:r>
      <w:hyperlink r:id="rId24" w:history="1">
        <w:r w:rsidRPr="004C7CAF">
          <w:rPr>
            <w:rFonts w:ascii="Times New Roman" w:eastAsia="Times New Roman" w:hAnsi="Times New Roman" w:cs="Times New Roman"/>
            <w:color w:val="0000FF"/>
            <w:sz w:val="28"/>
            <w:szCs w:val="28"/>
            <w:u w:val="single"/>
            <w:lang w:eastAsia="ru-RU"/>
          </w:rPr>
          <w:t>ФГОС основного общего образования</w:t>
        </w:r>
      </w:hyperlink>
      <w:r w:rsidRPr="004C7CAF">
        <w:rPr>
          <w:rFonts w:ascii="Times New Roman" w:eastAsia="Times New Roman" w:hAnsi="Times New Roman" w:cs="Times New Roman"/>
          <w:color w:val="2E2E2E"/>
          <w:sz w:val="28"/>
          <w:szCs w:val="28"/>
          <w:lang w:eastAsia="ru-RU"/>
        </w:rPr>
        <w:t> с изменениями от 31.12.2015 г. включена обязательная предметная область "Основы духовно-нравственной культуры народов России". Содержание предметной области не раскрыто, составляющие ее учебные предметы не названы. Тем не менее, данное требование стандарта означает, что в учебном плане образовательной организации, реализующей основное общее образование, должна быть представлена предметная область "Основы духовно-нравственной культуры народов России".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В разделе о предметных результатах освоения основной образовательной программы основного общего образования в части предметной области ОДНКНР (п.11.4) указаны общие требования к результатам образования по предметной области, не дифференцированные по каким-либо учебным предметам, курсам, дисциплинам (модулям) в рамках предметной области.</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Примерная основная образовательная программа основного общего образования поясняет, что данная предметная область может реализоваться в урочной форме за счет части учебного плана, формируемой участниками образовательных отношений, во внеурочной деятельности, а также "при изучении учебных предметов других предметных областей".</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Преподавание учебных предметов, курсов, дисциплин (модулей) в урочной форме необходимо предусмотреть в части учебного плана, формируемой участниками образовательных отношений, так как ОДНКНР - обязательная предметная область в учебном плане. При этом необходимо учитывать, что минимальный объем учебной нагрузки для возможности последующего выставления учащемуся в аттестат об основном общем образовании итоговой отметки по реализуемым в рамках обязательной предметной области ОДНКНР учебным предметам, курсам, дисциплинам (модулям) в соответствии с учебным планом образовательной организации должен составлять не менее 64 часов за 2 учебных года.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Реализация предметной области ОДНКНР во внеурочной деятельности, при изучении учебных предметов других предметных областей также возможна, поскольку одного часа учебных занятий в неделю для организации духовно-нравственного воспитания в школе, безусловно, недостаточно. Следовательно, предпочтительным является реализация всех трех предлагаемых примерной основной образовательной программой форм в их разумном сочетании и дополнении, тем более что духовно- нравственное воспитание согласно </w:t>
      </w:r>
      <w:hyperlink r:id="rId25" w:history="1">
        <w:r w:rsidRPr="004C7CAF">
          <w:rPr>
            <w:rFonts w:ascii="Times New Roman" w:eastAsia="Times New Roman" w:hAnsi="Times New Roman" w:cs="Times New Roman"/>
            <w:color w:val="0000FF"/>
            <w:sz w:val="28"/>
            <w:szCs w:val="28"/>
            <w:u w:val="single"/>
            <w:lang w:eastAsia="ru-RU"/>
          </w:rPr>
          <w:t>ФГОС основного общего образования</w:t>
        </w:r>
      </w:hyperlink>
      <w:r w:rsidRPr="004C7CAF">
        <w:rPr>
          <w:rFonts w:ascii="Times New Roman" w:eastAsia="Times New Roman" w:hAnsi="Times New Roman" w:cs="Times New Roman"/>
          <w:color w:val="2E2E2E"/>
          <w:sz w:val="28"/>
          <w:szCs w:val="28"/>
          <w:lang w:eastAsia="ru-RU"/>
        </w:rPr>
        <w:t> является одним из обязательных направлений внеурочной деятельности в школе.</w:t>
      </w:r>
    </w:p>
    <w:p w:rsidR="004C7CAF" w:rsidRPr="004C7CAF" w:rsidRDefault="004C7CAF" w:rsidP="004C7CAF">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C7CAF">
        <w:rPr>
          <w:rFonts w:ascii="Times New Roman" w:eastAsia="Times New Roman" w:hAnsi="Times New Roman" w:cs="Times New Roman"/>
          <w:b/>
          <w:bCs/>
          <w:color w:val="2E2E2E"/>
          <w:sz w:val="28"/>
          <w:szCs w:val="28"/>
          <w:lang w:eastAsia="ru-RU"/>
        </w:rPr>
        <w:lastRenderedPageBreak/>
        <w:t>6. Подготовка педагогических кадров</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6. Подготовка педагогических кадров.</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Одним из актуальных направлений совершенствования реализации курса ОРКСЭ и предметной области ОДНКНР является обеспечение подготовки кадров для преподавания предметов духовно-нравственного образования. Для подготовки учителей повышение квалификации является основным стратегическим условием, обеспечивающим эффективность его внедрения, а также выступает и важнейшим внутрисистемным ресурсом, обеспечивающим научно-методическое и организационно-педагогическое сопровождение государственной политики в сфере образования в регионе.</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Подготовка к преподаванию курса ОРКСЭ и предметной области ОДНКНР должна осуществляться по программам дополнительного профессионального образования: в объеме не менее 144 учебных часов.</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Выявленные в ходе мониторингов проблемы делают объективной необходимостью специальную подготовку практикующих учителей в системе дополнительного профессионального образования (повышения квалификации) с учетом типовой (примерной) дополнительной профессиональной программы "Актуальные вопросы преподавания курса "Основы религиозных культур и светской этики (ОРКСЭ)" (далее - Программа), которая разработана по поручению </w:t>
      </w:r>
      <w:proofErr w:type="spellStart"/>
      <w:r w:rsidRPr="004C7CAF">
        <w:rPr>
          <w:rFonts w:ascii="Times New Roman" w:eastAsia="Times New Roman" w:hAnsi="Times New Roman" w:cs="Times New Roman"/>
          <w:color w:val="2E2E2E"/>
          <w:sz w:val="28"/>
          <w:szCs w:val="28"/>
          <w:lang w:eastAsia="ru-RU"/>
        </w:rPr>
        <w:t>Минобрнауки</w:t>
      </w:r>
      <w:proofErr w:type="spellEnd"/>
      <w:r w:rsidRPr="004C7CAF">
        <w:rPr>
          <w:rFonts w:ascii="Times New Roman" w:eastAsia="Times New Roman" w:hAnsi="Times New Roman" w:cs="Times New Roman"/>
          <w:color w:val="2E2E2E"/>
          <w:sz w:val="28"/>
          <w:szCs w:val="28"/>
          <w:lang w:eastAsia="ru-RU"/>
        </w:rPr>
        <w:t xml:space="preserve"> России в соответствии с требованиями Федерального государственного образовательного стандарта начального общего образования, Стратегии развития воспитания в Российской Федерации на период до 2025 года, на основании Федерального государственного образовательного стандарта высшего образования по направлению подготовки 44.03.01 - Педагогическое образование (уровень </w:t>
      </w:r>
      <w:proofErr w:type="spellStart"/>
      <w:r w:rsidRPr="004C7CAF">
        <w:rPr>
          <w:rFonts w:ascii="Times New Roman" w:eastAsia="Times New Roman" w:hAnsi="Times New Roman" w:cs="Times New Roman"/>
          <w:color w:val="2E2E2E"/>
          <w:sz w:val="28"/>
          <w:szCs w:val="28"/>
          <w:lang w:eastAsia="ru-RU"/>
        </w:rPr>
        <w:t>бакалавриата</w:t>
      </w:r>
      <w:proofErr w:type="spellEnd"/>
      <w:r w:rsidRPr="004C7CAF">
        <w:rPr>
          <w:rFonts w:ascii="Times New Roman" w:eastAsia="Times New Roman" w:hAnsi="Times New Roman" w:cs="Times New Roman"/>
          <w:color w:val="2E2E2E"/>
          <w:sz w:val="28"/>
          <w:szCs w:val="28"/>
          <w:lang w:eastAsia="ru-RU"/>
        </w:rPr>
        <w:t>) и 44.04.01 - Педагогическое образование (уровень магистратуры), с использованием опыта образовательной деятельности по данной проблеме ФГАОУ ДПО АПК и ППРО и региональных институтов повышения квалификации работников образования. Программа разработана в соответствии с </w:t>
      </w:r>
      <w:hyperlink r:id="rId26" w:history="1">
        <w:r w:rsidRPr="004C7CAF">
          <w:rPr>
            <w:rFonts w:ascii="Times New Roman" w:eastAsia="Times New Roman" w:hAnsi="Times New Roman" w:cs="Times New Roman"/>
            <w:color w:val="0000FF"/>
            <w:sz w:val="28"/>
            <w:szCs w:val="28"/>
            <w:u w:val="single"/>
            <w:lang w:eastAsia="ru-RU"/>
          </w:rPr>
          <w:t>Федеральными законом "Об образовании в Российской Федерации"</w:t>
        </w:r>
      </w:hyperlink>
      <w:r w:rsidRPr="004C7CAF">
        <w:rPr>
          <w:rFonts w:ascii="Times New Roman" w:eastAsia="Times New Roman" w:hAnsi="Times New Roman" w:cs="Times New Roman"/>
          <w:color w:val="2E2E2E"/>
          <w:sz w:val="28"/>
          <w:szCs w:val="28"/>
          <w:lang w:eastAsia="ru-RU"/>
        </w:rPr>
        <w:t> (</w:t>
      </w:r>
      <w:hyperlink r:id="rId27" w:history="1">
        <w:r w:rsidRPr="004C7CAF">
          <w:rPr>
            <w:rFonts w:ascii="Times New Roman" w:eastAsia="Times New Roman" w:hAnsi="Times New Roman" w:cs="Times New Roman"/>
            <w:color w:val="0000FF"/>
            <w:sz w:val="28"/>
            <w:szCs w:val="28"/>
            <w:u w:val="single"/>
            <w:lang w:eastAsia="ru-RU"/>
          </w:rPr>
          <w:t>ст.87, ч. 6</w:t>
        </w:r>
      </w:hyperlink>
      <w:r w:rsidRPr="004C7CAF">
        <w:rPr>
          <w:rFonts w:ascii="Times New Roman" w:eastAsia="Times New Roman" w:hAnsi="Times New Roman" w:cs="Times New Roman"/>
          <w:color w:val="2E2E2E"/>
          <w:sz w:val="28"/>
          <w:szCs w:val="28"/>
          <w:lang w:eastAsia="ru-RU"/>
        </w:rPr>
        <w:t>) с привлечением представителей централизованных религиозных организаций на базе Всероссийского Методического объединения по ОРКСЭ и ОДНКНР.</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Типовая (примерная) дополнительная профессиональная программа "Актуальные вопросы преподавания курса "Основы религиозных культур и светской этики (ОРКСЭ)" рассчитана на 144 часа, разработана на модульной </w:t>
      </w:r>
      <w:r w:rsidRPr="004C7CAF">
        <w:rPr>
          <w:rFonts w:ascii="Times New Roman" w:eastAsia="Times New Roman" w:hAnsi="Times New Roman" w:cs="Times New Roman"/>
          <w:color w:val="2E2E2E"/>
          <w:sz w:val="28"/>
          <w:szCs w:val="28"/>
          <w:lang w:eastAsia="ru-RU"/>
        </w:rPr>
        <w:lastRenderedPageBreak/>
        <w:t>основе и включает базовый и профильно-модульный (профильный) курсы. Форма обучения очно-заочная с дистанционной поддержкой.</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Методические рекомендации для образовательных организаций дополнительного профессионального образования по проведению повышения квалификации педагогов курса ОРКСЭ с учетом типовой (примерной) дополнительной профессиональной программы (повышения квалификации) "Актуальные вопросы преподавания курса "Основы религиозных культур и светской этики (ОРКСЭ)" и текст программы размещены на сайте ФГАОУ ДПО </w:t>
      </w:r>
      <w:proofErr w:type="spellStart"/>
      <w:r w:rsidRPr="004C7CAF">
        <w:rPr>
          <w:rFonts w:ascii="Times New Roman" w:eastAsia="Times New Roman" w:hAnsi="Times New Roman" w:cs="Times New Roman"/>
          <w:color w:val="2E2E2E"/>
          <w:sz w:val="28"/>
          <w:szCs w:val="28"/>
          <w:lang w:eastAsia="ru-RU"/>
        </w:rPr>
        <w:t>АПКиППРО</w:t>
      </w:r>
      <w:proofErr w:type="spellEnd"/>
      <w:r w:rsidRPr="004C7CAF">
        <w:rPr>
          <w:rFonts w:ascii="Times New Roman" w:eastAsia="Times New Roman" w:hAnsi="Times New Roman" w:cs="Times New Roman"/>
          <w:color w:val="2E2E2E"/>
          <w:sz w:val="28"/>
          <w:szCs w:val="28"/>
          <w:lang w:eastAsia="ru-RU"/>
        </w:rPr>
        <w:t xml:space="preserve"> http://orkce.apkpro.ru/</w:t>
      </w:r>
    </w:p>
    <w:p w:rsidR="004C7CAF" w:rsidRPr="004C7CAF" w:rsidRDefault="004C7CAF" w:rsidP="004C7CAF">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C7CAF">
        <w:rPr>
          <w:rFonts w:ascii="Times New Roman" w:eastAsia="Times New Roman" w:hAnsi="Times New Roman" w:cs="Times New Roman"/>
          <w:b/>
          <w:bCs/>
          <w:color w:val="2E2E2E"/>
          <w:sz w:val="28"/>
          <w:szCs w:val="28"/>
          <w:lang w:eastAsia="ru-RU"/>
        </w:rPr>
        <w:t>7. Учебно-методическое и дидактическое обеспечение реализации предметных областей ОРКСЭ и ОДНКНР</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7. Учебно-методическое и дидактическое обеспечение реализации предметных областей ОРКСЭ и ОДНКНР.</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При преподавании ОРКСЭ допускается использование исключительно учебников, вошедших в Федеральный перечень.</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Необходимо обеспечить ОО УМК, включающим мультимедийные приложения, дидактические материалы. Обеспечить доступность учебно-методических материалов для родителей обучающихся.</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При выборе учебно-методического обеспечения для реализации ОДНКНР предлагается ориентироваться, наряду с федеральным перечнем учебников, на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8" w:history="1">
        <w:r w:rsidRPr="004C7CAF">
          <w:rPr>
            <w:rFonts w:ascii="Times New Roman" w:eastAsia="Times New Roman" w:hAnsi="Times New Roman" w:cs="Times New Roman"/>
            <w:color w:val="0000FF"/>
            <w:sz w:val="28"/>
            <w:szCs w:val="28"/>
            <w:u w:val="single"/>
            <w:lang w:eastAsia="ru-RU"/>
          </w:rPr>
          <w:t xml:space="preserve">Приказ </w:t>
        </w:r>
        <w:proofErr w:type="spellStart"/>
        <w:r w:rsidRPr="004C7CAF">
          <w:rPr>
            <w:rFonts w:ascii="Times New Roman" w:eastAsia="Times New Roman" w:hAnsi="Times New Roman" w:cs="Times New Roman"/>
            <w:color w:val="0000FF"/>
            <w:sz w:val="28"/>
            <w:szCs w:val="28"/>
            <w:u w:val="single"/>
            <w:lang w:eastAsia="ru-RU"/>
          </w:rPr>
          <w:t>Минобрнауки</w:t>
        </w:r>
        <w:proofErr w:type="spellEnd"/>
        <w:r w:rsidRPr="004C7CAF">
          <w:rPr>
            <w:rFonts w:ascii="Times New Roman" w:eastAsia="Times New Roman" w:hAnsi="Times New Roman" w:cs="Times New Roman"/>
            <w:color w:val="0000FF"/>
            <w:sz w:val="28"/>
            <w:szCs w:val="28"/>
            <w:u w:val="single"/>
            <w:lang w:eastAsia="ru-RU"/>
          </w:rPr>
          <w:t xml:space="preserve"> России от 09.06.2016 г. N 699</w:t>
        </w:r>
      </w:hyperlink>
      <w:r w:rsidRPr="004C7CAF">
        <w:rPr>
          <w:rFonts w:ascii="Times New Roman" w:eastAsia="Times New Roman" w:hAnsi="Times New Roman" w:cs="Times New Roman"/>
          <w:color w:val="2E2E2E"/>
          <w:sz w:val="28"/>
          <w:szCs w:val="28"/>
          <w:lang w:eastAsia="ru-RU"/>
        </w:rPr>
        <w:t>), а также литературные источники, связанные с региональным компонентом.</w:t>
      </w:r>
    </w:p>
    <w:p w:rsidR="004C7CAF" w:rsidRPr="004C7CAF" w:rsidRDefault="004C7CAF" w:rsidP="004C7CAF">
      <w:pPr>
        <w:spacing w:before="480" w:after="144" w:line="336" w:lineRule="atLeast"/>
        <w:jc w:val="both"/>
        <w:outlineLvl w:val="2"/>
        <w:rPr>
          <w:rFonts w:ascii="Times New Roman" w:eastAsia="Times New Roman" w:hAnsi="Times New Roman" w:cs="Times New Roman"/>
          <w:b/>
          <w:bCs/>
          <w:color w:val="2E2E2E"/>
          <w:sz w:val="28"/>
          <w:szCs w:val="28"/>
          <w:lang w:eastAsia="ru-RU"/>
        </w:rPr>
      </w:pPr>
      <w:r w:rsidRPr="004C7CAF">
        <w:rPr>
          <w:rFonts w:ascii="Times New Roman" w:eastAsia="Times New Roman" w:hAnsi="Times New Roman" w:cs="Times New Roman"/>
          <w:b/>
          <w:bCs/>
          <w:color w:val="2E2E2E"/>
          <w:sz w:val="28"/>
          <w:szCs w:val="28"/>
          <w:lang w:eastAsia="ru-RU"/>
        </w:rPr>
        <w:t>8. Система сопровождения профессиональной деятельности учителей ОРКСЭ и ОДНКНР</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8. Система сопровождения профессиональной деятельности учителей ОРКСЭ и ОДНКНР.</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 xml:space="preserve">Органам государственной власти субъектов Российской Федерации, осуществляющих государственное управление в сфере образования, необходимо предусмотреть разработку локальных актов, направленных на </w:t>
      </w:r>
      <w:r w:rsidRPr="004C7CAF">
        <w:rPr>
          <w:rFonts w:ascii="Times New Roman" w:eastAsia="Times New Roman" w:hAnsi="Times New Roman" w:cs="Times New Roman"/>
          <w:color w:val="2E2E2E"/>
          <w:sz w:val="28"/>
          <w:szCs w:val="28"/>
          <w:lang w:eastAsia="ru-RU"/>
        </w:rPr>
        <w:lastRenderedPageBreak/>
        <w:t>методическое сопровождение профессионального развития учителей предметов духовно-нравственного образования, создание системы сопровождения профессиональной деятельности учителей ОРКСЭ и ОДНКНР, состоящей из мониторинга профессиональных затруднений и запросов педагогов, разработки соответствующих рекомендаций, скорректированного содержания программ учебных предметов (модулей), выбора соответствующей организационной формы и получения обратной связи от педагога.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r w:rsidRPr="004C7CAF">
        <w:rPr>
          <w:rFonts w:ascii="Times New Roman" w:eastAsia="Times New Roman" w:hAnsi="Times New Roman" w:cs="Times New Roman"/>
          <w:color w:val="2E2E2E"/>
          <w:sz w:val="28"/>
          <w:szCs w:val="28"/>
          <w:lang w:eastAsia="ru-RU"/>
        </w:rPr>
        <w:t>Электронный текст документа</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proofErr w:type="gramStart"/>
      <w:r w:rsidRPr="004C7CAF">
        <w:rPr>
          <w:rFonts w:ascii="Times New Roman" w:eastAsia="Times New Roman" w:hAnsi="Times New Roman" w:cs="Times New Roman"/>
          <w:color w:val="2E2E2E"/>
          <w:sz w:val="28"/>
          <w:szCs w:val="28"/>
          <w:lang w:eastAsia="ru-RU"/>
        </w:rPr>
        <w:t>подготовлен</w:t>
      </w:r>
      <w:proofErr w:type="gramEnd"/>
      <w:r w:rsidRPr="004C7CAF">
        <w:rPr>
          <w:rFonts w:ascii="Times New Roman" w:eastAsia="Times New Roman" w:hAnsi="Times New Roman" w:cs="Times New Roman"/>
          <w:color w:val="2E2E2E"/>
          <w:sz w:val="28"/>
          <w:szCs w:val="28"/>
          <w:lang w:eastAsia="ru-RU"/>
        </w:rPr>
        <w:t xml:space="preserve"> АО "Кодекс" и сверен по:</w:t>
      </w:r>
    </w:p>
    <w:p w:rsidR="004C7CAF" w:rsidRPr="004C7CAF" w:rsidRDefault="004C7CAF" w:rsidP="004C7CAF">
      <w:pPr>
        <w:spacing w:before="240" w:after="240" w:line="360" w:lineRule="atLeast"/>
        <w:jc w:val="both"/>
        <w:rPr>
          <w:rFonts w:ascii="Times New Roman" w:eastAsia="Times New Roman" w:hAnsi="Times New Roman" w:cs="Times New Roman"/>
          <w:color w:val="2E2E2E"/>
          <w:sz w:val="28"/>
          <w:szCs w:val="28"/>
          <w:lang w:eastAsia="ru-RU"/>
        </w:rPr>
      </w:pPr>
      <w:proofErr w:type="gramStart"/>
      <w:r w:rsidRPr="004C7CAF">
        <w:rPr>
          <w:rFonts w:ascii="Times New Roman" w:eastAsia="Times New Roman" w:hAnsi="Times New Roman" w:cs="Times New Roman"/>
          <w:color w:val="2E2E2E"/>
          <w:sz w:val="28"/>
          <w:szCs w:val="28"/>
          <w:lang w:eastAsia="ru-RU"/>
        </w:rPr>
        <w:t>рассылка</w:t>
      </w:r>
      <w:proofErr w:type="gramEnd"/>
    </w:p>
    <w:p w:rsidR="00495481" w:rsidRPr="004C7CAF" w:rsidRDefault="004C7CAF" w:rsidP="004C7CAF">
      <w:pPr>
        <w:jc w:val="both"/>
        <w:rPr>
          <w:rStyle w:val="a3"/>
          <w:rFonts w:ascii="Times New Roman" w:hAnsi="Times New Roman" w:cs="Times New Roman"/>
          <w:color w:val="212121"/>
          <w:sz w:val="28"/>
          <w:szCs w:val="28"/>
          <w:shd w:val="clear" w:color="auto" w:fill="FFFFFF"/>
        </w:rPr>
      </w:pPr>
      <w:r w:rsidRPr="004C7CAF">
        <w:rPr>
          <w:rFonts w:ascii="Times New Roman" w:hAnsi="Times New Roman" w:cs="Times New Roman"/>
          <w:color w:val="212121"/>
          <w:sz w:val="28"/>
          <w:szCs w:val="28"/>
          <w:shd w:val="clear" w:color="auto" w:fill="FFFFFF"/>
        </w:rPr>
        <w:t> </w:t>
      </w:r>
      <w:r w:rsidRPr="004C7CAF">
        <w:rPr>
          <w:rStyle w:val="a3"/>
          <w:rFonts w:ascii="Times New Roman" w:hAnsi="Times New Roman" w:cs="Times New Roman"/>
          <w:color w:val="212121"/>
          <w:sz w:val="28"/>
          <w:szCs w:val="28"/>
          <w:shd w:val="clear" w:color="auto" w:fill="FFFFFF"/>
        </w:rPr>
        <w:t>«День православной книги».</w:t>
      </w:r>
    </w:p>
    <w:p w:rsidR="004C7CAF" w:rsidRPr="004C7CAF" w:rsidRDefault="004C7CAF" w:rsidP="004C7CAF">
      <w:pPr>
        <w:jc w:val="both"/>
        <w:rPr>
          <w:rFonts w:ascii="Times New Roman" w:hAnsi="Times New Roman" w:cs="Times New Roman"/>
          <w:color w:val="212121"/>
          <w:sz w:val="28"/>
          <w:szCs w:val="28"/>
          <w:shd w:val="clear" w:color="auto" w:fill="FFFFFF"/>
        </w:rPr>
      </w:pPr>
      <w:r w:rsidRPr="004C7CAF">
        <w:rPr>
          <w:rFonts w:ascii="Times New Roman" w:hAnsi="Times New Roman" w:cs="Times New Roman"/>
          <w:color w:val="212121"/>
          <w:sz w:val="28"/>
          <w:szCs w:val="28"/>
          <w:shd w:val="clear" w:color="auto" w:fill="FFFFFF"/>
        </w:rPr>
        <w:t xml:space="preserve"> В фойе клуба была оформлена выставка православной книги «Так вот они, наши </w:t>
      </w:r>
      <w:proofErr w:type="gramStart"/>
      <w:r w:rsidRPr="004C7CAF">
        <w:rPr>
          <w:rFonts w:ascii="Times New Roman" w:hAnsi="Times New Roman" w:cs="Times New Roman"/>
          <w:color w:val="212121"/>
          <w:sz w:val="28"/>
          <w:szCs w:val="28"/>
          <w:shd w:val="clear" w:color="auto" w:fill="FFFFFF"/>
        </w:rPr>
        <w:t>истоки….</w:t>
      </w:r>
      <w:proofErr w:type="gramEnd"/>
      <w:r w:rsidRPr="004C7CAF">
        <w:rPr>
          <w:rFonts w:ascii="Times New Roman" w:hAnsi="Times New Roman" w:cs="Times New Roman"/>
          <w:color w:val="212121"/>
          <w:sz w:val="28"/>
          <w:szCs w:val="28"/>
          <w:shd w:val="clear" w:color="auto" w:fill="FFFFFF"/>
        </w:rPr>
        <w:t>». </w:t>
      </w:r>
    </w:p>
    <w:p w:rsidR="004C7CAF" w:rsidRPr="004C7CAF" w:rsidRDefault="004C7CAF" w:rsidP="004C7CAF">
      <w:pPr>
        <w:jc w:val="both"/>
        <w:rPr>
          <w:rFonts w:ascii="Times New Roman" w:hAnsi="Times New Roman" w:cs="Times New Roman"/>
          <w:sz w:val="28"/>
          <w:szCs w:val="28"/>
        </w:rPr>
      </w:pPr>
      <w:r w:rsidRPr="004C7CAF">
        <w:rPr>
          <w:rFonts w:ascii="Times New Roman" w:hAnsi="Times New Roman" w:cs="Times New Roman"/>
          <w:color w:val="212121"/>
          <w:sz w:val="28"/>
          <w:szCs w:val="28"/>
          <w:shd w:val="clear" w:color="auto" w:fill="FFFFFF"/>
        </w:rPr>
        <w:t>В последние годы мы всё больше обращаемся к истокам отечественной педагогики, которая на протяжении веков базировалась на православных ценностях, и всегда отводила особую роль духовному становлению личности ребенка.</w:t>
      </w:r>
    </w:p>
    <w:sectPr w:rsidR="004C7CAF" w:rsidRPr="004C7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AF"/>
    <w:rsid w:val="00495481"/>
    <w:rsid w:val="004C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BE43-FCBE-4FB1-B784-4C99BE8E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C7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C7C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C7C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C7CAF"/>
    <w:rPr>
      <w:b/>
      <w:bCs/>
    </w:rPr>
  </w:style>
  <w:style w:type="character" w:customStyle="1" w:styleId="10">
    <w:name w:val="Заголовок 1 Знак"/>
    <w:basedOn w:val="a0"/>
    <w:link w:val="1"/>
    <w:uiPriority w:val="9"/>
    <w:rsid w:val="004C7C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C7C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C7CAF"/>
    <w:rPr>
      <w:rFonts w:ascii="Times New Roman" w:eastAsia="Times New Roman" w:hAnsi="Times New Roman" w:cs="Times New Roman"/>
      <w:b/>
      <w:bCs/>
      <w:sz w:val="27"/>
      <w:szCs w:val="27"/>
      <w:lang w:eastAsia="ru-RU"/>
    </w:rPr>
  </w:style>
  <w:style w:type="paragraph" w:customStyle="1" w:styleId="headertext">
    <w:name w:val="headertext"/>
    <w:basedOn w:val="a"/>
    <w:rsid w:val="004C7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C7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50922">
      <w:bodyDiv w:val="1"/>
      <w:marLeft w:val="0"/>
      <w:marRight w:val="0"/>
      <w:marTop w:val="0"/>
      <w:marBottom w:val="0"/>
      <w:divBdr>
        <w:top w:val="none" w:sz="0" w:space="0" w:color="auto"/>
        <w:left w:val="none" w:sz="0" w:space="0" w:color="auto"/>
        <w:bottom w:val="none" w:sz="0" w:space="0" w:color="auto"/>
        <w:right w:val="none" w:sz="0" w:space="0" w:color="auto"/>
      </w:divBdr>
      <w:divsChild>
        <w:div w:id="630750879">
          <w:marLeft w:val="0"/>
          <w:marRight w:val="0"/>
          <w:marTop w:val="0"/>
          <w:marBottom w:val="0"/>
          <w:divBdr>
            <w:top w:val="none" w:sz="0" w:space="0" w:color="auto"/>
            <w:left w:val="none" w:sz="0" w:space="0" w:color="auto"/>
            <w:bottom w:val="none" w:sz="0" w:space="0" w:color="auto"/>
            <w:right w:val="none" w:sz="0" w:space="0" w:color="auto"/>
          </w:divBdr>
        </w:div>
        <w:div w:id="863178552">
          <w:marLeft w:val="0"/>
          <w:marRight w:val="0"/>
          <w:marTop w:val="0"/>
          <w:marBottom w:val="0"/>
          <w:divBdr>
            <w:top w:val="none" w:sz="0" w:space="0" w:color="auto"/>
            <w:left w:val="none" w:sz="0" w:space="0" w:color="auto"/>
            <w:bottom w:val="none" w:sz="0" w:space="0" w:color="auto"/>
            <w:right w:val="none" w:sz="0" w:space="0" w:color="auto"/>
          </w:divBdr>
          <w:divsChild>
            <w:div w:id="1959220895">
              <w:marLeft w:val="0"/>
              <w:marRight w:val="0"/>
              <w:marTop w:val="0"/>
              <w:marBottom w:val="0"/>
              <w:divBdr>
                <w:top w:val="none" w:sz="0" w:space="0" w:color="auto"/>
                <w:left w:val="none" w:sz="0" w:space="0" w:color="auto"/>
                <w:bottom w:val="none" w:sz="0" w:space="0" w:color="auto"/>
                <w:right w:val="none" w:sz="0" w:space="0" w:color="auto"/>
              </w:divBdr>
              <w:divsChild>
                <w:div w:id="12768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40821" TargetMode="External"/><Relationship Id="rId13" Type="http://schemas.openxmlformats.org/officeDocument/2006/relationships/hyperlink" Target="http://docs.cntd.ru/document/420287063" TargetMode="External"/><Relationship Id="rId18" Type="http://schemas.openxmlformats.org/officeDocument/2006/relationships/hyperlink" Target="http://docs.cntd.ru/document/9040821" TargetMode="External"/><Relationship Id="rId26" Type="http://schemas.openxmlformats.org/officeDocument/2006/relationships/hyperlink" Target="http://docs.cntd.ru/document/902389617" TargetMode="External"/><Relationship Id="rId3" Type="http://schemas.openxmlformats.org/officeDocument/2006/relationships/webSettings" Target="webSettings.xml"/><Relationship Id="rId21" Type="http://schemas.openxmlformats.org/officeDocument/2006/relationships/hyperlink" Target="http://docs.cntd.ru/document/420287063" TargetMode="External"/><Relationship Id="rId7" Type="http://schemas.openxmlformats.org/officeDocument/2006/relationships/hyperlink" Target="http://docs.cntd.ru/document/9004937" TargetMode="External"/><Relationship Id="rId12" Type="http://schemas.openxmlformats.org/officeDocument/2006/relationships/hyperlink" Target="http://docs.cntd.ru/document/499078599"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902254916" TargetMode="External"/><Relationship Id="rId2" Type="http://schemas.openxmlformats.org/officeDocument/2006/relationships/settings" Target="settings.xml"/><Relationship Id="rId16" Type="http://schemas.openxmlformats.org/officeDocument/2006/relationships/hyperlink" Target="http://docs.cntd.ru/document/902389617" TargetMode="External"/><Relationship Id="rId20" Type="http://schemas.openxmlformats.org/officeDocument/2006/relationships/hyperlink" Target="http://docs.cntd.ru/document/90238961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389617" TargetMode="External"/><Relationship Id="rId11" Type="http://schemas.openxmlformats.org/officeDocument/2006/relationships/hyperlink" Target="http://docs.cntd.ru/document/9004937" TargetMode="External"/><Relationship Id="rId24" Type="http://schemas.openxmlformats.org/officeDocument/2006/relationships/hyperlink" Target="http://docs.cntd.ru/document/902254916" TargetMode="External"/><Relationship Id="rId5" Type="http://schemas.openxmlformats.org/officeDocument/2006/relationships/hyperlink" Target="http://docs.cntd.ru/document/9004937" TargetMode="External"/><Relationship Id="rId15" Type="http://schemas.openxmlformats.org/officeDocument/2006/relationships/hyperlink" Target="http://docs.cntd.ru/document/9040821" TargetMode="External"/><Relationship Id="rId23" Type="http://schemas.openxmlformats.org/officeDocument/2006/relationships/hyperlink" Target="http://docs.cntd.ru/document/902180656" TargetMode="External"/><Relationship Id="rId28" Type="http://schemas.openxmlformats.org/officeDocument/2006/relationships/hyperlink" Target="http://docs.cntd.ru/document/420362392" TargetMode="External"/><Relationship Id="rId10" Type="http://schemas.openxmlformats.org/officeDocument/2006/relationships/hyperlink" Target="http://docs.cntd.ru/document/902389617" TargetMode="External"/><Relationship Id="rId19" Type="http://schemas.openxmlformats.org/officeDocument/2006/relationships/hyperlink" Target="http://docs.cntd.ru/document/902389617" TargetMode="External"/><Relationship Id="rId4" Type="http://schemas.openxmlformats.org/officeDocument/2006/relationships/hyperlink" Target="http://docs.cntd.ru/document/902326157" TargetMode="External"/><Relationship Id="rId9" Type="http://schemas.openxmlformats.org/officeDocument/2006/relationships/hyperlink" Target="http://docs.cntd.ru/document/1900759" TargetMode="External"/><Relationship Id="rId14" Type="http://schemas.openxmlformats.org/officeDocument/2006/relationships/hyperlink" Target="http://docs.cntd.ru/document/420282547" TargetMode="External"/><Relationship Id="rId22" Type="http://schemas.openxmlformats.org/officeDocument/2006/relationships/hyperlink" Target="http://docs.cntd.ru/document/902180656" TargetMode="External"/><Relationship Id="rId27" Type="http://schemas.openxmlformats.org/officeDocument/2006/relationships/hyperlink" Target="http://docs.cntd.ru/document/9023896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4622</Words>
  <Characters>26349</Characters>
  <Application>Microsoft Office Word</Application>
  <DocSecurity>0</DocSecurity>
  <Lines>219</Lines>
  <Paragraphs>61</Paragraphs>
  <ScaleCrop>false</ScaleCrop>
  <Company>SPecialiST RePack</Company>
  <LinksUpToDate>false</LinksUpToDate>
  <CharactersWithSpaces>30910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2019-08-30T06:47:00Z</dcterms:created>
  <dcterms:modified xsi:type="dcterms:W3CDTF">2019-08-30T06:58:00Z</dcterms:modified>
</cp:coreProperties>
</file>