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27" w:rsidRDefault="00AA11A6">
      <w:r>
        <w:rPr>
          <w:noProof/>
        </w:rPr>
        <w:drawing>
          <wp:inline distT="0" distB="0" distL="0" distR="0" wp14:anchorId="34E926BC" wp14:editId="6F7FCBE4">
            <wp:extent cx="4145280" cy="2743200"/>
            <wp:effectExtent l="0" t="0" r="7620" b="0"/>
            <wp:docPr id="1015182301" name="Рисунок 101518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28" cy="27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A6" w:rsidRDefault="00AA11A6">
      <w:bookmarkStart w:id="0" w:name="_GoBack"/>
      <w:bookmarkEnd w:id="0"/>
    </w:p>
    <w:p w:rsidR="00AA11A6" w:rsidRPr="00AA11A6" w:rsidRDefault="00AA11A6" w:rsidP="00AA11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A11A6">
        <w:rPr>
          <w:b/>
          <w:sz w:val="28"/>
          <w:szCs w:val="28"/>
        </w:rPr>
        <w:t>Частное дошкольное образовательное учреждение</w:t>
      </w:r>
    </w:p>
    <w:p w:rsidR="00AA11A6" w:rsidRPr="00AA11A6" w:rsidRDefault="00AA11A6" w:rsidP="00AA11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A11A6">
        <w:rPr>
          <w:b/>
          <w:sz w:val="28"/>
          <w:szCs w:val="28"/>
        </w:rPr>
        <w:t>"Православный детский сад "Покровский"</w:t>
      </w:r>
    </w:p>
    <w:p w:rsidR="00AA11A6" w:rsidRPr="00AA11A6" w:rsidRDefault="00AA11A6" w:rsidP="00AA11A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11A6">
        <w:rPr>
          <w:b/>
          <w:sz w:val="28"/>
          <w:szCs w:val="28"/>
        </w:rPr>
        <w:t xml:space="preserve">г. Белгород, Белгородской и </w:t>
      </w:r>
      <w:proofErr w:type="spellStart"/>
      <w:r w:rsidRPr="00AA11A6">
        <w:rPr>
          <w:b/>
          <w:sz w:val="28"/>
          <w:szCs w:val="28"/>
        </w:rPr>
        <w:t>Старооскольской</w:t>
      </w:r>
      <w:proofErr w:type="spellEnd"/>
      <w:r w:rsidRPr="00AA11A6">
        <w:rPr>
          <w:b/>
          <w:sz w:val="28"/>
          <w:szCs w:val="28"/>
        </w:rPr>
        <w:t xml:space="preserve"> епархии"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sz w:val="28"/>
          <w:szCs w:val="28"/>
        </w:rPr>
        <w:t xml:space="preserve"> 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"Православный детский сад "Покровский" г. Белгород, Белгородской и </w:t>
      </w:r>
      <w:proofErr w:type="spellStart"/>
      <w:r w:rsidRPr="00AA11A6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Pr="00AA11A6">
        <w:rPr>
          <w:rFonts w:ascii="Times New Roman" w:hAnsi="Times New Roman" w:cs="Times New Roman"/>
          <w:sz w:val="28"/>
          <w:szCs w:val="28"/>
        </w:rPr>
        <w:t xml:space="preserve"> епархии" учрежден 02 июля 2007 года. Учредитель: Православная религиозная организация Белгородская и </w:t>
      </w:r>
      <w:proofErr w:type="spellStart"/>
      <w:r w:rsidRPr="00AA11A6">
        <w:rPr>
          <w:rFonts w:ascii="Times New Roman" w:hAnsi="Times New Roman" w:cs="Times New Roman"/>
          <w:sz w:val="28"/>
          <w:szCs w:val="28"/>
        </w:rPr>
        <w:t>Старооскольская</w:t>
      </w:r>
      <w:proofErr w:type="spellEnd"/>
      <w:r w:rsidRPr="00AA11A6">
        <w:rPr>
          <w:rFonts w:ascii="Times New Roman" w:hAnsi="Times New Roman" w:cs="Times New Roman"/>
          <w:sz w:val="28"/>
          <w:szCs w:val="28"/>
        </w:rPr>
        <w:t xml:space="preserve"> епархия, Русской Православной Церкви, Московского Патриархата.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>Детский сад располагается в типовом здании. Проектная мощность 120 детей.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>Режим работы -12 часов; график работы: ежедневно с 7.00 до 19.00, пятидневная рабочая неделя, выходные суббота, воскресенье, праздники государственного календаря.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 w:rsidRPr="00AA11A6">
        <w:rPr>
          <w:rFonts w:ascii="Times New Roman" w:hAnsi="Times New Roman" w:cs="Times New Roman"/>
          <w:sz w:val="28"/>
          <w:szCs w:val="28"/>
        </w:rPr>
        <w:t xml:space="preserve"> – обеспечение получения детьми дошкольного образования, реализация православного компонента основной образовательной программы дошкольного образования, осуществление присмотра и ухода за детьми.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b/>
          <w:sz w:val="28"/>
          <w:szCs w:val="28"/>
        </w:rPr>
        <w:t xml:space="preserve">Основные виды деятельности: </w:t>
      </w:r>
      <w:r w:rsidRPr="00AA11A6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 образования; присмотр и уход за детьми.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1A6">
        <w:rPr>
          <w:rFonts w:ascii="Times New Roman" w:hAnsi="Times New Roman" w:cs="Times New Roman"/>
          <w:b/>
          <w:sz w:val="28"/>
          <w:szCs w:val="28"/>
        </w:rPr>
        <w:t>дополнительные виды деятельности:</w:t>
      </w:r>
    </w:p>
    <w:p w:rsidR="00AA11A6" w:rsidRPr="00AA11A6" w:rsidRDefault="00AA11A6" w:rsidP="00AA11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 xml:space="preserve">образование дополнительное детей и взрослых; </w:t>
      </w:r>
    </w:p>
    <w:p w:rsidR="00AA11A6" w:rsidRPr="00AA11A6" w:rsidRDefault="00AA11A6" w:rsidP="00AA11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 xml:space="preserve">психолого-педагогические и иные услуги, направленные на укрепление семьи, обеспечение семейного воспитания детей и поддержку материнства и детства; консультативная помощь обучающимся и их родителям (законным представителям), специалистам, работающим в православных образовательных и  иных дошкольных организациях по вопросам воспитания и образования детей   по методическому, </w:t>
      </w:r>
      <w:r w:rsidRPr="00AA11A6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психолого-педагогическому, культурному и физическому развитию обучающихся в форме семинаров, конференций, а так же по вопросам воспитания на основе православного мировоззрения;</w:t>
      </w:r>
    </w:p>
    <w:p w:rsidR="00AA11A6" w:rsidRPr="00AA11A6" w:rsidRDefault="00AA11A6" w:rsidP="00AA11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1A6">
        <w:rPr>
          <w:rFonts w:ascii="Times New Roman" w:hAnsi="Times New Roman" w:cs="Times New Roman"/>
          <w:sz w:val="28"/>
          <w:szCs w:val="28"/>
        </w:rPr>
        <w:t>медицинская деятельность при оказании первичной, в том числе доврачебной, врачебной и специализированной медико-санитарной помощи в амбулаторных условиях по вакцинации, сестринскому делу в педиатрии, по педиатрии;</w:t>
      </w:r>
      <w:proofErr w:type="gramEnd"/>
    </w:p>
    <w:p w:rsidR="00AA11A6" w:rsidRPr="00AA11A6" w:rsidRDefault="00AA11A6" w:rsidP="00AA11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>деятельность творческая по организации развлечений (организация и проведение досуга, анимационных мероприятий в дни рождения обучающихся; организация и проведение конкурсов, спектаклей, концертов, мастер-классов, выставок, соревнований и других массовых мероприятий, размещение рекламно-информационных материалов).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1A6">
        <w:rPr>
          <w:rFonts w:ascii="Times New Roman" w:hAnsi="Times New Roman" w:cs="Times New Roman"/>
          <w:b/>
          <w:sz w:val="28"/>
          <w:szCs w:val="28"/>
        </w:rPr>
        <w:t>Учреждение реализует следующие виды образовательных программ:</w:t>
      </w:r>
    </w:p>
    <w:p w:rsidR="00AA11A6" w:rsidRPr="00AA11A6" w:rsidRDefault="00AA11A6" w:rsidP="00AA11A6">
      <w:pPr>
        <w:pStyle w:val="a7"/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 xml:space="preserve">по уровню общего образования – образовательную программу дошкольного образования; 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>по дополнительному образованию – дополнительные общеобразовательные программы дополнительные общеразвивающие программы естественнонаучной, физкультурно-спортивной, художественной, туристско-краеведческой, социально-гуманитарной направленностей.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>В детском саду функционирует 6 групп детей дошкольного возраста от 2 до 8 лет.  С детьми работают 21 педагог из них 12 воспитателей, 2 учителя-логопеда, педагог-психолог, 2 музыкальных руководителя, инструктор по физической культуре, 2 педагога дополнительного образования, старший воспитатель. 81% имеют первую и высшую квалификационные категории. 2 имеют звание Почетный работник общего образования РФ.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>Медицинское обслуживание осуществляет врач-педиатр и старшая медицинская сестра.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11A6">
        <w:rPr>
          <w:rFonts w:ascii="Times New Roman" w:hAnsi="Times New Roman" w:cs="Times New Roman"/>
          <w:sz w:val="28"/>
          <w:szCs w:val="28"/>
        </w:rPr>
        <w:t>Учебно-вспомогательный и обслуживающий персонал 21 человек создают условия для реализации образовательных программ и участвуют в обеспечении присмотра и ухода за детьми.</w:t>
      </w:r>
    </w:p>
    <w:p w:rsidR="00AA11A6" w:rsidRPr="00AA11A6" w:rsidRDefault="00AA11A6" w:rsidP="00AA11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11A6" w:rsidRPr="00AA11A6" w:rsidRDefault="00AA11A6" w:rsidP="00AA11A6">
      <w:pPr>
        <w:rPr>
          <w:rStyle w:val="a6"/>
          <w:rFonts w:ascii="Arial" w:hAnsi="Arial" w:cs="Arial"/>
          <w:color w:val="000080"/>
          <w:sz w:val="28"/>
          <w:szCs w:val="28"/>
          <w:bdr w:val="none" w:sz="0" w:space="0" w:color="auto" w:frame="1"/>
          <w:shd w:val="clear" w:color="auto" w:fill="FFFFFF"/>
        </w:rPr>
      </w:pPr>
    </w:p>
    <w:p w:rsidR="00AA11A6" w:rsidRDefault="00AA11A6" w:rsidP="00AA11A6">
      <w:pPr>
        <w:rPr>
          <w:rStyle w:val="a6"/>
          <w:rFonts w:ascii="Arial" w:hAnsi="Arial" w:cs="Arial"/>
          <w:color w:val="000080"/>
          <w:sz w:val="23"/>
          <w:szCs w:val="23"/>
          <w:bdr w:val="none" w:sz="0" w:space="0" w:color="auto" w:frame="1"/>
          <w:shd w:val="clear" w:color="auto" w:fill="FFFFFF"/>
        </w:rPr>
      </w:pPr>
    </w:p>
    <w:p w:rsidR="00AA11A6" w:rsidRDefault="00AA11A6"/>
    <w:sectPr w:rsidR="00AA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04BA"/>
    <w:multiLevelType w:val="hybridMultilevel"/>
    <w:tmpl w:val="FB8E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88"/>
    <w:rsid w:val="00AA11A6"/>
    <w:rsid w:val="00CB4F27"/>
    <w:rsid w:val="00F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11A6"/>
    <w:rPr>
      <w:b/>
      <w:bCs/>
    </w:rPr>
  </w:style>
  <w:style w:type="paragraph" w:styleId="a7">
    <w:name w:val="No Spacing"/>
    <w:uiPriority w:val="1"/>
    <w:qFormat/>
    <w:rsid w:val="00AA1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11A6"/>
    <w:rPr>
      <w:b/>
      <w:bCs/>
    </w:rPr>
  </w:style>
  <w:style w:type="paragraph" w:styleId="a7">
    <w:name w:val="No Spacing"/>
    <w:uiPriority w:val="1"/>
    <w:qFormat/>
    <w:rsid w:val="00AA1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2023-12-06T07:10:00Z</dcterms:created>
  <dcterms:modified xsi:type="dcterms:W3CDTF">2023-12-06T07:12:00Z</dcterms:modified>
</cp:coreProperties>
</file>