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F26" w:rsidRPr="00E37F26" w:rsidRDefault="00E37F26" w:rsidP="00E37F26">
      <w:pPr>
        <w:spacing w:after="0" w:line="615" w:lineRule="atLeast"/>
        <w:outlineLvl w:val="0"/>
        <w:rPr>
          <w:rFonts w:ascii="Times New Roman" w:eastAsia="Times New Roman" w:hAnsi="Times New Roman" w:cs="Times New Roman"/>
          <w:b/>
          <w:bCs/>
          <w:color w:val="333333"/>
          <w:kern w:val="36"/>
          <w:sz w:val="28"/>
          <w:szCs w:val="28"/>
          <w:lang w:eastAsia="ru-RU"/>
        </w:rPr>
      </w:pPr>
      <w:r w:rsidRPr="00E37F26">
        <w:rPr>
          <w:rFonts w:ascii="Times New Roman" w:eastAsia="Times New Roman" w:hAnsi="Times New Roman" w:cs="Times New Roman"/>
          <w:b/>
          <w:bCs/>
          <w:color w:val="333333"/>
          <w:kern w:val="36"/>
          <w:sz w:val="28"/>
          <w:szCs w:val="28"/>
          <w:lang w:eastAsia="ru-RU"/>
        </w:rPr>
        <w:t>Организация религиозного образования и катехизации в епархии. Правовая регламентация религиозно-образовательной деятельности</w:t>
      </w:r>
    </w:p>
    <w:p w:rsidR="00E37F26" w:rsidRPr="00E37F26" w:rsidRDefault="00E37F26" w:rsidP="00E37F26">
      <w:pPr>
        <w:spacing w:line="450" w:lineRule="atLeast"/>
        <w:outlineLvl w:val="2"/>
        <w:rPr>
          <w:rFonts w:ascii="Times New Roman" w:eastAsia="Times New Roman" w:hAnsi="Times New Roman" w:cs="Times New Roman"/>
          <w:b/>
          <w:bCs/>
          <w:color w:val="212121"/>
          <w:sz w:val="28"/>
          <w:szCs w:val="28"/>
          <w:lang w:eastAsia="ru-RU"/>
        </w:rPr>
      </w:pPr>
      <w:r w:rsidRPr="00E37F26">
        <w:rPr>
          <w:rFonts w:ascii="Times New Roman" w:eastAsia="Times New Roman" w:hAnsi="Times New Roman" w:cs="Times New Roman"/>
          <w:b/>
          <w:bCs/>
          <w:color w:val="212121"/>
          <w:sz w:val="28"/>
          <w:szCs w:val="28"/>
          <w:lang w:eastAsia="ru-RU"/>
        </w:rPr>
        <w:t>Содержание</w:t>
      </w:r>
    </w:p>
    <w:tbl>
      <w:tblPr>
        <w:tblW w:w="15060" w:type="dxa"/>
        <w:tblCellMar>
          <w:left w:w="0" w:type="dxa"/>
          <w:right w:w="0" w:type="dxa"/>
        </w:tblCellMar>
        <w:tblLook w:val="04A0" w:firstRow="1" w:lastRow="0" w:firstColumn="1" w:lastColumn="0" w:noHBand="0" w:noVBand="1"/>
      </w:tblPr>
      <w:tblGrid>
        <w:gridCol w:w="13668"/>
        <w:gridCol w:w="1392"/>
      </w:tblGrid>
      <w:tr w:rsidR="00E37F26" w:rsidRPr="00E37F26" w:rsidTr="00E37F26">
        <w:tc>
          <w:tcPr>
            <w:tcW w:w="3300" w:type="dxa"/>
            <w:tcMar>
              <w:top w:w="75" w:type="dxa"/>
              <w:left w:w="75" w:type="dxa"/>
              <w:bottom w:w="75" w:type="dxa"/>
              <w:right w:w="150" w:type="dxa"/>
            </w:tcMar>
            <w:vAlign w:val="center"/>
            <w:hideMark/>
          </w:tcPr>
          <w:p w:rsidR="00E37F26" w:rsidRPr="00E37F26" w:rsidRDefault="00E37F26" w:rsidP="00E37F26">
            <w:pPr>
              <w:spacing w:after="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Введение</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Глава 1. Основные направления образовательной деятельности епархии</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1.1.  Система дошкольного образования</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1.2.  Общее образование</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1.3.  Взаимодействие епархии с региональными государственными органами</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1.4.  Консультативная и методическая поддержка учителей «Основ православной культуры»</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1.5.  Взаимодействие с родительским сообществом</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1.6.  Научно-методическое сопровождение деятельности епархиального ОРОиК</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Глава 2. Катехизация и деятельность воскресных школ для взрослых</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2.1.  Организация катехизической деятельности на епархиальном уровне</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2.2.  Координация катехизической деятельности в благочинии</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2.3.  Катехизация на приходах</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Глава 3. Деятельность воскресных школ для детей</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Глава 4. Участие епархий в общецерковных образовательных конкурсах</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4.1. «За нравственный подвиг учителя»</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4.2. «Красота Божьего мира»</w:t>
            </w:r>
          </w:p>
          <w:p w:rsidR="00E37F26" w:rsidRPr="00E37F26" w:rsidRDefault="00E37F26" w:rsidP="00E37F26">
            <w:pPr>
              <w:spacing w:after="15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4.3. Организация регионального этапа Международных Рождественских образовательных чтений</w:t>
            </w:r>
          </w:p>
        </w:tc>
        <w:tc>
          <w:tcPr>
            <w:tcW w:w="336" w:type="dxa"/>
            <w:tcMar>
              <w:top w:w="75" w:type="dxa"/>
              <w:left w:w="75" w:type="dxa"/>
              <w:bottom w:w="75" w:type="dxa"/>
              <w:right w:w="150" w:type="dxa"/>
            </w:tcMar>
            <w:vAlign w:val="center"/>
            <w:hideMark/>
          </w:tcPr>
          <w:p w:rsidR="00E37F26" w:rsidRPr="00E37F26" w:rsidRDefault="00E37F26" w:rsidP="00E37F26">
            <w:pPr>
              <w:spacing w:after="0" w:line="240" w:lineRule="auto"/>
              <w:rPr>
                <w:rFonts w:ascii="Times New Roman" w:eastAsia="Times New Roman" w:hAnsi="Times New Roman" w:cs="Times New Roman"/>
                <w:sz w:val="28"/>
                <w:szCs w:val="28"/>
                <w:lang w:eastAsia="ru-RU"/>
              </w:rPr>
            </w:pPr>
            <w:r w:rsidRPr="00E37F26">
              <w:rPr>
                <w:rFonts w:ascii="Times New Roman" w:eastAsia="Times New Roman" w:hAnsi="Times New Roman" w:cs="Times New Roman"/>
                <w:sz w:val="28"/>
                <w:szCs w:val="28"/>
                <w:lang w:eastAsia="ru-RU"/>
              </w:rPr>
              <w:t> </w:t>
            </w:r>
          </w:p>
        </w:tc>
      </w:tr>
    </w:tbl>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ВВЕДЕНИЕ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Благодаря совместным усилиям Церкви и православного научно-педагогического сообщества сформирована российская модель непрерывного православного образования от детского сада до вуза.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Для успешной работы религиозных организаций в образовательной сфере необходимо хотя бы в общих чертах представлять основные принципы и правила, по которым сегодня функционирует образование в России; права и обязанности субъектов образовательной деятельности, закрепленные в федеральных законах, а также задачи, которые ставит Священноначалие в данной сфере деятельности Церкви.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lastRenderedPageBreak/>
        <w:t>В самом общем виде основные правила, из которых нужно исходить, следующие:</w:t>
      </w:r>
    </w:p>
    <w:p w:rsidR="00E37F26" w:rsidRPr="00E37F26" w:rsidRDefault="00E37F26" w:rsidP="00E37F26">
      <w:pPr>
        <w:numPr>
          <w:ilvl w:val="0"/>
          <w:numId w:val="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Религиозные организации, к которым относятся епархии, монастыри, приходы, имеют право создавать (учреждать) образовательные организации – не только духовные (семинарии, училища), но и дошкольные образовательные организации, общеобразовательные школы, организации среднего профессионального и высшего образования, организации дополнительного образования.</w:t>
      </w:r>
    </w:p>
    <w:p w:rsidR="00E37F26" w:rsidRPr="00E37F26" w:rsidRDefault="00E37F26" w:rsidP="00E37F26">
      <w:pPr>
        <w:numPr>
          <w:ilvl w:val="0"/>
          <w:numId w:val="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Все образовательные организации в зависимости от учредителя подразделяются на государственные, муниципальные и частные. Таким образом, по своей организационно-правовой форме учрежденная епархией образовательная организация будет являться частной образовательной организацией. В настоящее время, в соответствии с законодательством, государственные и муниципальные органы не могут являться соучредителями частных образовательных организаций совместно с религиозными организациями, иными физическими и юридическими лицами.</w:t>
      </w:r>
    </w:p>
    <w:p w:rsidR="00E37F26" w:rsidRPr="00E37F26" w:rsidRDefault="00E37F26" w:rsidP="00E37F26">
      <w:pPr>
        <w:numPr>
          <w:ilvl w:val="0"/>
          <w:numId w:val="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Любая образовательная деятельность в РФ может законно осуществляться только на основании соответствующей государственной лицензии, включая и реализацию образовательных программ религиозного образования. Т.е. не только созданные религиозными организациями детские сады, школы и вузы должны иметь государственную лицензию, но и семинарии, и духовные училища. Лицензия подтверждает наличие необходимых условий для ведения образовательной деятельности и ее потенциальную безопасность применительно к используемым зданиям, помещениям и т.д.</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то же время Закон «О свободе совести и о религиозных объединениях» наряду с «образованием» и «религиозным образованием» содержит еще один термин: «обучение религии». Под обучением религии понимается просветительная деятельность без признаков образования: не обязательно систематическая, без аттестации (экзаменов), без достижения некоего фиксированного уровня образования, без выдачи документа об образовании, обычно кратковременная и т.д. Обучение религии и религиозное воспитание могут осуществляться без получения государственной лицензии, поскольку это не считается образованием.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Религиозные объединения вправе осуществлять обучение религии и религиозное воспитание своих последователей в порядке, установленном законодательством Российской Федерации, в формах, определяемых внутренними установлениями религиозных объединений.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Одна из самых распространенных форм обучения религии и религиозного воспитания – это воскресные школы при приходах, монастырях.</w:t>
      </w:r>
    </w:p>
    <w:p w:rsidR="00E37F26" w:rsidRPr="00E37F26" w:rsidRDefault="00E37F26" w:rsidP="00E37F26">
      <w:pPr>
        <w:numPr>
          <w:ilvl w:val="0"/>
          <w:numId w:val="3"/>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Для того чтобы иметь возможность осуществлять государственную итоговую аттестацию обучающихся и выдавать им диплом установленного </w:t>
      </w:r>
      <w:r w:rsidRPr="00E37F26">
        <w:rPr>
          <w:rFonts w:ascii="Times New Roman" w:eastAsia="Times New Roman" w:hAnsi="Times New Roman" w:cs="Times New Roman"/>
          <w:color w:val="212121"/>
          <w:sz w:val="28"/>
          <w:szCs w:val="28"/>
          <w:lang w:eastAsia="ru-RU"/>
        </w:rPr>
        <w:lastRenderedPageBreak/>
        <w:t>образца о достижении уровня образования, образовательная организация должна получить государственную аккредитацию. Государственная аккредитация является необходимым условием для получения бюджетного финансирования образовательной деятельности частной образовательной организации.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Наличие госаккредитации не является обязательным требованием для функционирования образовательной организации (в отличие от лицензии), но в отсутствие аккредитации бюджетного финансирования деятельности учреждения не будет, а выпускники таких организаций для сдачи экзаменов и получения диплома направляются в другие – аккредитованные образовательные организации. С другой стороны, наличие госаккредитации и бюджетного финансирования означает также и государственный контроль со стороны государственных и муниципальных органов управления в сфере образования за качеством образования.</w:t>
      </w:r>
    </w:p>
    <w:p w:rsidR="00E37F26" w:rsidRPr="00E37F26" w:rsidRDefault="00E37F26" w:rsidP="00E37F26">
      <w:pPr>
        <w:numPr>
          <w:ilvl w:val="0"/>
          <w:numId w:val="4"/>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сфере образования действуют </w:t>
      </w:r>
      <w:r w:rsidRPr="00E37F26">
        <w:rPr>
          <w:rFonts w:ascii="Times New Roman" w:eastAsia="Times New Roman" w:hAnsi="Times New Roman" w:cs="Times New Roman"/>
          <w:b/>
          <w:bCs/>
          <w:color w:val="212121"/>
          <w:sz w:val="28"/>
          <w:szCs w:val="28"/>
          <w:lang w:eastAsia="ru-RU"/>
        </w:rPr>
        <w:t>Федеральные государственные образовательные стандарты</w:t>
      </w:r>
      <w:r w:rsidRPr="00E37F26">
        <w:rPr>
          <w:rFonts w:ascii="Times New Roman" w:eastAsia="Times New Roman" w:hAnsi="Times New Roman" w:cs="Times New Roman"/>
          <w:color w:val="212121"/>
          <w:sz w:val="28"/>
          <w:szCs w:val="28"/>
          <w:lang w:eastAsia="ru-RU"/>
        </w:rPr>
        <w:t> (далее – ФГОС) и Федеральные государственные требования (далее – ФГТ), Примерные основные образовательные программы.</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ФГОС играют ключевую роль во всей системе образования РФ, обеспечивая единообразие и преемственность образовательных программ в РФ. Новый </w:t>
      </w:r>
      <w:hyperlink r:id="rId5" w:history="1">
        <w:r w:rsidRPr="00E37F26">
          <w:rPr>
            <w:rFonts w:ascii="Times New Roman" w:eastAsia="Times New Roman" w:hAnsi="Times New Roman" w:cs="Times New Roman"/>
            <w:color w:val="6B6B6B"/>
            <w:sz w:val="28"/>
            <w:szCs w:val="28"/>
            <w:u w:val="single"/>
            <w:lang w:eastAsia="ru-RU"/>
          </w:rPr>
          <w:t>Закон</w:t>
        </w:r>
      </w:hyperlink>
      <w:r w:rsidRPr="00E37F26">
        <w:rPr>
          <w:rFonts w:ascii="Times New Roman" w:eastAsia="Times New Roman" w:hAnsi="Times New Roman" w:cs="Times New Roman"/>
          <w:color w:val="212121"/>
          <w:sz w:val="28"/>
          <w:szCs w:val="28"/>
          <w:lang w:eastAsia="ru-RU"/>
        </w:rPr>
        <w:t> «Об образовании в РФ» № 273-ФЗ понимает под ФГОС совокупность обязательных требований к образованию определенного уровня и (или) к профессии, специальности и направлению подготовки. Он закрепляет обязанность образовательных организаций, в том числе частных, имеющих государственную аккредитацию, исполнять требования ФГОС.</w:t>
      </w:r>
    </w:p>
    <w:p w:rsidR="00E37F26" w:rsidRPr="00E37F26" w:rsidRDefault="00E37F26" w:rsidP="00E37F26">
      <w:pPr>
        <w:numPr>
          <w:ilvl w:val="0"/>
          <w:numId w:val="5"/>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Образовательная деятельность ведется по образовательным программам, которые и определяют содержание образования.</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Образовательные программы </w:t>
      </w:r>
      <w:r w:rsidRPr="00E37F26">
        <w:rPr>
          <w:rFonts w:ascii="Times New Roman" w:eastAsia="Times New Roman" w:hAnsi="Times New Roman" w:cs="Times New Roman"/>
          <w:b/>
          <w:bCs/>
          <w:i/>
          <w:iCs/>
          <w:color w:val="212121"/>
          <w:sz w:val="28"/>
          <w:szCs w:val="28"/>
          <w:lang w:eastAsia="ru-RU"/>
        </w:rPr>
        <w:t>самостоятельно</w:t>
      </w:r>
      <w:r w:rsidRPr="00E37F26">
        <w:rPr>
          <w:rFonts w:ascii="Times New Roman" w:eastAsia="Times New Roman" w:hAnsi="Times New Roman" w:cs="Times New Roman"/>
          <w:color w:val="212121"/>
          <w:sz w:val="28"/>
          <w:szCs w:val="28"/>
          <w:lang w:eastAsia="ru-RU"/>
        </w:rPr>
        <w:t> разрабатываются и утверждаются организацией, осуществляющей </w:t>
      </w:r>
      <w:r w:rsidRPr="00E37F26">
        <w:rPr>
          <w:rFonts w:ascii="Times New Roman" w:eastAsia="Times New Roman" w:hAnsi="Times New Roman" w:cs="Times New Roman"/>
          <w:i/>
          <w:iCs/>
          <w:color w:val="212121"/>
          <w:sz w:val="28"/>
          <w:szCs w:val="28"/>
          <w:lang w:eastAsia="ru-RU"/>
        </w:rPr>
        <w:t>образовательную</w:t>
      </w:r>
      <w:r w:rsidRPr="00E37F26">
        <w:rPr>
          <w:rFonts w:ascii="Times New Roman" w:eastAsia="Times New Roman" w:hAnsi="Times New Roman" w:cs="Times New Roman"/>
          <w:color w:val="212121"/>
          <w:sz w:val="28"/>
          <w:szCs w:val="28"/>
          <w:lang w:eastAsia="ru-RU"/>
        </w:rPr>
        <w:t> деятельность, в соответствии с ФГОС и с учетом соответствующих примерных основных образовательных программ. Основная образовательная программа организации включает в себя рабочие программы по предметам, учебный план и календарный учебный график, и органы управления в сфере образования не вправе их изменять. При этом образовательная программа в любой организации содержит в себе как обязательную часть, необходимую для реализации ФГОС, так и часть, формируемую организацией самостоятельно.</w:t>
      </w:r>
    </w:p>
    <w:p w:rsidR="00E37F26" w:rsidRPr="00E37F26" w:rsidRDefault="00E37F26" w:rsidP="00E37F26">
      <w:pPr>
        <w:numPr>
          <w:ilvl w:val="0"/>
          <w:numId w:val="6"/>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Конституция РФ, как и ряд федеральных законов, закрепляет в качестве одного из принципов </w:t>
      </w:r>
      <w:r w:rsidRPr="00E37F26">
        <w:rPr>
          <w:rFonts w:ascii="Times New Roman" w:eastAsia="Times New Roman" w:hAnsi="Times New Roman" w:cs="Times New Roman"/>
          <w:b/>
          <w:bCs/>
          <w:color w:val="212121"/>
          <w:sz w:val="28"/>
          <w:szCs w:val="28"/>
          <w:lang w:eastAsia="ru-RU"/>
        </w:rPr>
        <w:t>светский характер образования в государственных и муниципальных</w:t>
      </w:r>
      <w:r w:rsidRPr="00E37F26">
        <w:rPr>
          <w:rFonts w:ascii="Times New Roman" w:eastAsia="Times New Roman" w:hAnsi="Times New Roman" w:cs="Times New Roman"/>
          <w:color w:val="212121"/>
          <w:sz w:val="28"/>
          <w:szCs w:val="28"/>
          <w:lang w:eastAsia="ru-RU"/>
        </w:rPr>
        <w:t> образовательных организациях.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Таким образом, частные образовательные организации, в том числе имеющие государственную аккредитацию, вправе иметь не светский, а религиозный характер образования.</w:t>
      </w:r>
    </w:p>
    <w:p w:rsidR="00E37F26" w:rsidRPr="00E37F26" w:rsidRDefault="00E37F26" w:rsidP="00E37F26">
      <w:pPr>
        <w:numPr>
          <w:ilvl w:val="0"/>
          <w:numId w:val="7"/>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Частная образовательная организация имеет право наряду с реализацией ФГОС реализовывать религиозное образование, так называемый религиозный компонент образовательной программы того или иного уровня образования: дошкольного, общего, высшего и т.д. Реализуется данный компонент за счет части образовательной программы, которую самостоятельно формируют образовательные организации.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Статьей 87 Федерального закона «Об образовании в Российской Федерации» предусматривается, что обязательным условием для реализации религиозного компонента является наличие у образовательной организации конфессионального представления централизованной религиозной организации. В Русской Православной Церкви уполномоченным органом, выдающим конфессиональное представление по результатам экспертизы, является Синодальный отдел религиозного образования и катехизации.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Частная образовательная организация, учрежденная религиозной организацией, не просто имеет право, но обязана на основании конфессионального представления реализовы</w:t>
      </w:r>
      <w:r w:rsidRPr="00E37F26">
        <w:rPr>
          <w:rFonts w:ascii="Times New Roman" w:eastAsia="Times New Roman" w:hAnsi="Times New Roman" w:cs="Times New Roman"/>
          <w:color w:val="212121"/>
          <w:sz w:val="28"/>
          <w:szCs w:val="28"/>
          <w:lang w:eastAsia="ru-RU"/>
        </w:rPr>
        <w:softHyphen/>
        <w:t>вать религиозный компонент образования. Без конфессиональ</w:t>
      </w:r>
      <w:r w:rsidRPr="00E37F26">
        <w:rPr>
          <w:rFonts w:ascii="Times New Roman" w:eastAsia="Times New Roman" w:hAnsi="Times New Roman" w:cs="Times New Roman"/>
          <w:color w:val="212121"/>
          <w:sz w:val="28"/>
          <w:szCs w:val="28"/>
          <w:lang w:eastAsia="ru-RU"/>
        </w:rPr>
        <w:softHyphen/>
        <w:t>ного представления такая организация не может получить ни государственную лицензию, ни аккредитацию.</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На сайте Синодального отдела доступны церковные документы данной сферы: Положение о выдаче конфессионального представления, утвержденное Святейшим Патриархом Московским и всея Руси, Стандарт религиозного компонента среднего общего образования, Стандарт религиоз</w:t>
      </w:r>
      <w:r w:rsidRPr="00E37F26">
        <w:rPr>
          <w:rFonts w:ascii="Times New Roman" w:eastAsia="Times New Roman" w:hAnsi="Times New Roman" w:cs="Times New Roman"/>
          <w:color w:val="212121"/>
          <w:sz w:val="28"/>
          <w:szCs w:val="28"/>
          <w:lang w:eastAsia="ru-RU"/>
        </w:rPr>
        <w:softHyphen/>
        <w:t>ного компонента дошкольного образования, примерные рабо</w:t>
      </w:r>
      <w:r w:rsidRPr="00E37F26">
        <w:rPr>
          <w:rFonts w:ascii="Times New Roman" w:eastAsia="Times New Roman" w:hAnsi="Times New Roman" w:cs="Times New Roman"/>
          <w:color w:val="212121"/>
          <w:sz w:val="28"/>
          <w:szCs w:val="28"/>
          <w:lang w:eastAsia="ru-RU"/>
        </w:rPr>
        <w:softHyphen/>
        <w:t>чие программы по дисциплинам религиозного компонента, Типовой устав частного общеобразовательного учреждения с религиозным (православным) компонентом, Устав общеобра</w:t>
      </w:r>
      <w:r w:rsidRPr="00E37F26">
        <w:rPr>
          <w:rFonts w:ascii="Times New Roman" w:eastAsia="Times New Roman" w:hAnsi="Times New Roman" w:cs="Times New Roman"/>
          <w:color w:val="212121"/>
          <w:sz w:val="28"/>
          <w:szCs w:val="28"/>
          <w:lang w:eastAsia="ru-RU"/>
        </w:rPr>
        <w:softHyphen/>
        <w:t>зовательной автономной некоммерческой организации и т.д.</w:t>
      </w:r>
    </w:p>
    <w:p w:rsidR="00E37F26" w:rsidRPr="00E37F26" w:rsidRDefault="00E37F26" w:rsidP="00E37F26">
      <w:pPr>
        <w:numPr>
          <w:ilvl w:val="0"/>
          <w:numId w:val="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Светский характер образования в государственных и муниципальных образовательных организациях не означает, что никакие знания о религии и никакие формы работы с данными школами невозможны. Светский характер означает административную независимость государственных или муниципальных образовательных учреждений от религиозных объединений.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Преподавание религиозной культуры в муниципальной или государственной школе основано на принципе добровольности и не предусматривает в качестве прямой цели привлечение обучающихся в религиозное объединение, участие в богослужениях и иных религиозных обрядах и церемониях в рамках основной образовательной программы,  а также не направлено на подготовку священнослужителей для религиозных объединений.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В настоящее время впервые федеральным законом закреплена возможность включения в основные образовательные программы всех видов школ, в том числе в рамках ФГОС, учебных предметов, курсов, дисциплин (модулей), </w:t>
      </w:r>
      <w:r w:rsidRPr="00E37F26">
        <w:rPr>
          <w:rFonts w:ascii="Times New Roman" w:eastAsia="Times New Roman" w:hAnsi="Times New Roman" w:cs="Times New Roman"/>
          <w:color w:val="212121"/>
          <w:sz w:val="28"/>
          <w:szCs w:val="28"/>
          <w:lang w:eastAsia="ru-RU"/>
        </w:rPr>
        <w:lastRenderedPageBreak/>
        <w:t>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той или иной религии. Кроме того, закон не препятствует муниципальной школе использовать так называемый школьный компонент программы (компонент участников образовательных отношений) для углубленного изучения религиозной культуры. Но такой выбор школы требует целенаправленной и грамотной работы епархии, приходов, с каждой конкретной образовательной организацией, родителями обучающихся.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государственных и муниципальных школах также возможно и обучение религии, т.е. прямое воцерковление и катехизация, но вне рамок образовательных программ, что прямо закреплено в действующей нормативной базе. При этом должны быть соблюдены основные условия его реализации, изложенные в соответствующем подзаконном ведомственном нормативном акте Минобразования России (Приказ от 1 июля 2003 г. № 2833 «О предоставлении государственными и муниципальными образовательными учреждениями религиозным организациям возможности обучать детей религии вне рамок образовательных программ»). Обучение религии осуществляется религиозными организациями, их представителями.</w:t>
      </w:r>
    </w:p>
    <w:p w:rsidR="00E37F26" w:rsidRPr="00E37F26" w:rsidRDefault="00E37F26" w:rsidP="00E37F26">
      <w:pPr>
        <w:numPr>
          <w:ilvl w:val="0"/>
          <w:numId w:val="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Федеральный закон «Об образовании в Российской Федерации» предусматривает новое явление: общественную (в данном случае церковную) аккредитацию образовательных организаций и педагогов, преподающих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той или иной религии. В основном данный институт планируется применять для государственных или муниципальных образовательных организаций, которые преподают религиозную культуру на профильном уровне.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Аккредитацию педагогов должна осуществлять епархия. Процедура аккредитации, критерии и требования закреплены в Положении об аккредитации, размещенном на сайте Синодального ОРОиК.</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u w:val="single"/>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u w:val="single"/>
          <w:lang w:eastAsia="ru-RU"/>
        </w:rPr>
        <w:t>ГЛАВА 1. ОСНОВНЫЕ НАПРАВЛЕНИЯ ОБРАЗОВАТЕЛЬНОЙ ДЕЯТЕЛЬНОСТИ ЕПАРХИИ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u w:val="single"/>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1.1. СИСТЕМА ДОШКОЛЬНОГО ОБРАЗОВАНИЯ</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Православное дошкольное воспитание становится самостоятельным направлением в системе религиозного образования. Созданы десятки программ и методических пособий, наработан и обобщен немалый практический опыт православного воспитания детей.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За последние годы полностью обновилась нормативно-правовая база дошкольного образования. Это связано с принятием важных государственных и церковных документов, которые требуют соответствующих мер для внедрения их в практику.</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Согласно Федеральному закону «Об образовании в Российской Федерации», дошкольное образование стало первой ступенью общего образования. В законе имеются отдельные статьи (2, 10, 64, 87 и др.), которые дают возможность осуществлять в детских садах работу по духовно-нравственному воспитанию детей дошкольного возраста.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2014 году впервые принят Федеральный государственный образовательный стандарт дошкольного образования. В первую очередь он направлен на повышение социального статуса дошкольного образования, обеспечение государством равенства возможностей для каждого ребенка в получении качественного дошкольного образования, содержит совокупность требований к дошкольному образованию, способствующих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Одну из своих задач ФГОС дошкольного образования определяет как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Муниципальные детские сады</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Федеральный закон предусматривает возможность реализации курсов, предметов, модулей религиозной культуры в рамках основных образовательных программ, к которым относятся и программы дошкольного образования.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Образовательная программа разрабатывается и утверждается детским садом самостоятельно в соответствии с ФГОС и с учетом Примерных программ.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ФГОС предусматривает «возможность формирования Программ различной направленности с учетом образовательных потребностей, способностей и состояния здоровья детей», при этом «обеспечение вариативности и разнообразия содержания Программ и организационных форм дошкольного образования» заявлено одной из основных задач ФГОС.</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Часть Программы, формируемая участниками образовательных отношений (40% общего объема), «должна учитывать образовательные потребности, интересы и мотивы детей, членов их семей и педагогов и, в частности, может быть ориентирована на: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 специфику национальных, социокультурных и иных условий, в которых осуществляется образовательная деятельность».</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Примерная основная образовательная программа дошкольного образования</w:t>
      </w:r>
      <w:bookmarkStart w:id="0" w:name="_ftnref1"/>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"_ftn1"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w:t>
      </w:r>
      <w:r w:rsidRPr="00E37F26">
        <w:rPr>
          <w:rFonts w:ascii="Times New Roman" w:eastAsia="Times New Roman" w:hAnsi="Times New Roman" w:cs="Times New Roman"/>
          <w:color w:val="212121"/>
          <w:sz w:val="28"/>
          <w:szCs w:val="28"/>
          <w:lang w:eastAsia="ru-RU"/>
        </w:rPr>
        <w:fldChar w:fldCharType="end"/>
      </w:r>
      <w:bookmarkEnd w:id="0"/>
      <w:r w:rsidRPr="00E37F26">
        <w:rPr>
          <w:rFonts w:ascii="Times New Roman" w:eastAsia="Times New Roman" w:hAnsi="Times New Roman" w:cs="Times New Roman"/>
          <w:color w:val="212121"/>
          <w:sz w:val="28"/>
          <w:szCs w:val="28"/>
          <w:lang w:eastAsia="ru-RU"/>
        </w:rPr>
        <w:t> предусматривает при реализации программы «сетевое взаимодействие с организациями социализации, образования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Более того, п. 3.2. данной примерной программы предусматривает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w:t>
      </w:r>
      <w:r w:rsidRPr="00E37F26">
        <w:rPr>
          <w:rFonts w:ascii="Times New Roman" w:eastAsia="Times New Roman" w:hAnsi="Times New Roman" w:cs="Times New Roman"/>
          <w:color w:val="212121"/>
          <w:sz w:val="28"/>
          <w:szCs w:val="28"/>
          <w:u w:val="single"/>
          <w:lang w:eastAsia="ru-RU"/>
        </w:rPr>
        <w:t>елигиозным </w:t>
      </w:r>
      <w:r w:rsidRPr="00E37F26">
        <w:rPr>
          <w:rFonts w:ascii="Times New Roman" w:eastAsia="Times New Roman" w:hAnsi="Times New Roman" w:cs="Times New Roman"/>
          <w:color w:val="212121"/>
          <w:sz w:val="28"/>
          <w:szCs w:val="28"/>
          <w:lang w:eastAsia="ru-RU"/>
        </w:rPr>
        <w:t>общностям и социальным слоям».</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 этом п. 2.2.ФГОС дошкольного образования предусматривает, что «структурные подразделения в одной Организации (далее – Группы) могут реализовывать </w:t>
      </w:r>
      <w:r w:rsidRPr="00E37F26">
        <w:rPr>
          <w:rFonts w:ascii="Times New Roman" w:eastAsia="Times New Roman" w:hAnsi="Times New Roman" w:cs="Times New Roman"/>
          <w:color w:val="212121"/>
          <w:sz w:val="28"/>
          <w:szCs w:val="28"/>
          <w:u w:val="single"/>
          <w:lang w:eastAsia="ru-RU"/>
        </w:rPr>
        <w:t>разные Программы</w:t>
      </w:r>
      <w:r w:rsidRPr="00E37F26">
        <w:rPr>
          <w:rFonts w:ascii="Times New Roman" w:eastAsia="Times New Roman" w:hAnsi="Times New Roman" w:cs="Times New Roman"/>
          <w:color w:val="212121"/>
          <w:sz w:val="28"/>
          <w:szCs w:val="28"/>
          <w:lang w:eastAsia="ru-RU"/>
        </w:rPr>
        <w:t>». На этом основана практика создания православных групп в обычных муниципальных детских садах, что можно расценить как удачный опыт, т.к. родители имеют возможность альтернативного выбора, предусмотренного законом.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Полагаем, что вышеизложенная нормативная база позволяет реализовывать программы с направленностью ОПК в предусмотренных законодательством организационных формах дошкольного образования в муниципальных садах, группах, в том числе в партнерстве с традиционными религиозными организациями, при соблюдении всех условий (выбор родителей и т.д.).</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Особенностями образовательной программы дошкольного образования является отсутствие таких видов учебной деятельности, как учебные курсы, дисциплины, предметы, модули.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данном случае детский сад разрабатывает программы, направленные на религиозно-культурологическое, духовно-нравственное развитие детей в одной или нескольких образовательных областях, видах деятельности и/или культурных практиках.</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Для методической поддержки введения духовно-нравственного компонента в практику православных дошкольных образовательных учреждений Синодальным отделом религиозного образования и катехизации разработан </w:t>
      </w:r>
      <w:r w:rsidRPr="00E37F26">
        <w:rPr>
          <w:rFonts w:ascii="Times New Roman" w:eastAsia="Times New Roman" w:hAnsi="Times New Roman" w:cs="Times New Roman"/>
          <w:color w:val="212121"/>
          <w:sz w:val="28"/>
          <w:szCs w:val="28"/>
          <w:lang w:eastAsia="ru-RU"/>
        </w:rPr>
        <w:lastRenderedPageBreak/>
        <w:t>Православный компонент дошкольного образования с учетом требований ФГОС дошкольного образования. К нему разрабо</w:t>
      </w:r>
      <w:r w:rsidRPr="00E37F26">
        <w:rPr>
          <w:rFonts w:ascii="Times New Roman" w:eastAsia="Times New Roman" w:hAnsi="Times New Roman" w:cs="Times New Roman"/>
          <w:color w:val="212121"/>
          <w:sz w:val="28"/>
          <w:szCs w:val="28"/>
          <w:lang w:eastAsia="ru-RU"/>
        </w:rPr>
        <w:softHyphen/>
        <w:t>тано Примерное содержание Программы православного воспитания детей дошкольного возраста и Примерная программа реализации Православного компонента, которая должна стать основой для детского сада при разработке собст</w:t>
      </w:r>
      <w:r w:rsidRPr="00E37F26">
        <w:rPr>
          <w:rFonts w:ascii="Times New Roman" w:eastAsia="Times New Roman" w:hAnsi="Times New Roman" w:cs="Times New Roman"/>
          <w:color w:val="212121"/>
          <w:sz w:val="28"/>
          <w:szCs w:val="28"/>
          <w:lang w:eastAsia="ru-RU"/>
        </w:rPr>
        <w:softHyphen/>
        <w:t>венной рабочей программы. Со всеми этими документами можно ознакомиться на сайте Синодального ОРОиК в разделе «Направления/Дошкольное образование/ Документы»</w:t>
      </w:r>
      <w:bookmarkStart w:id="1" w:name="_ftnref2"/>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"_ftn2"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w:t>
      </w:r>
      <w:r w:rsidRPr="00E37F26">
        <w:rPr>
          <w:rFonts w:ascii="Times New Roman" w:eastAsia="Times New Roman" w:hAnsi="Times New Roman" w:cs="Times New Roman"/>
          <w:color w:val="212121"/>
          <w:sz w:val="28"/>
          <w:szCs w:val="28"/>
          <w:lang w:eastAsia="ru-RU"/>
        </w:rPr>
        <w:fldChar w:fldCharType="end"/>
      </w:r>
      <w:bookmarkEnd w:id="1"/>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Православный компонент дошкольного образования регламентирует разработку, содержание и реализацию образовательной программы православного детского сада, может быть использован государственным или муниципальным детским садом в качестве основы для создания учебно-методической базы по духовно-нравственному воспитанию, в целях осуществления преемственности с начальным общим образованием по направлению ОПК. Его главной задачей является формирование у детей основ православного мировоззрения.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Кроме примерной программы реализации Православ</w:t>
      </w:r>
      <w:r w:rsidRPr="00E37F26">
        <w:rPr>
          <w:rFonts w:ascii="Times New Roman" w:eastAsia="Times New Roman" w:hAnsi="Times New Roman" w:cs="Times New Roman"/>
          <w:color w:val="212121"/>
          <w:sz w:val="28"/>
          <w:szCs w:val="28"/>
          <w:lang w:eastAsia="ru-RU"/>
        </w:rPr>
        <w:softHyphen/>
        <w:t>ного компонента в помощь детским садам создан реестр Программ по духовно-нравственному воспитанию детей дошкольного возраста, получивших гриф Синодального отдела религиозного образования и катехизации и рекомендуемых к использованию. Все документы размещены на сайте Синодального ОРОиК.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Таким образом, законодательство на сегодня позволяет реализовывать программы с православно-культурологической направленностью в той или иной форме в муниципальных детских садах. Церковные документы методической поддержки разработаны и доступны, постоянно совершен</w:t>
      </w:r>
      <w:r w:rsidRPr="00E37F26">
        <w:rPr>
          <w:rFonts w:ascii="Times New Roman" w:eastAsia="Times New Roman" w:hAnsi="Times New Roman" w:cs="Times New Roman"/>
          <w:color w:val="212121"/>
          <w:sz w:val="28"/>
          <w:szCs w:val="28"/>
          <w:lang w:eastAsia="ru-RU"/>
        </w:rPr>
        <w:softHyphen/>
        <w:t>ствуются по итогам применения и дополняются. Требуется кропотливая и адресная работа епархиальных ОРОиК с детскими садами, родителями, педсообществом региона.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Православные детские сады</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Важность развития православного дошкольного воспитания неоднократно подчеркивалась на заседаниях Высшего Церковного Совета, Архиерейских Соборах. Так, на Архиерейском Соборе 2017 г. Святейший Патриарх Московский и всея Руси Кирилл вновь отметил, что «было бы полезным развивать сеть православных детских садов».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помощь епархиям Русской Православной Церкви  в конце 2014 года было направлено циркулярное письмо с рекомендациями по реализации в дошкольных образовательных организациях Православного компонента дошкольного образования и Рекомендациями по разработке региональной стратегии развития православных дошкольных образовательных организаций.</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В 2017 году специалистами Синодального ОРОиК были разработаны, а также направлены Управлением делами Московской Патриархии в епархии Русской Православной Церкви Рекомендации по организации православного детского сада, регламентирующие условия создания дошкольной образовательной организации, требования к содержанию и результатам образовательной деятельности. С рекомендациями можно ознакомиться на сайте Синодального отдела</w:t>
      </w:r>
      <w:bookmarkStart w:id="2" w:name="_ftnref3"/>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"_ftn3"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[3]</w:t>
      </w:r>
      <w:r w:rsidRPr="00E37F26">
        <w:rPr>
          <w:rFonts w:ascii="Times New Roman" w:eastAsia="Times New Roman" w:hAnsi="Times New Roman" w:cs="Times New Roman"/>
          <w:color w:val="212121"/>
          <w:sz w:val="28"/>
          <w:szCs w:val="28"/>
          <w:lang w:eastAsia="ru-RU"/>
        </w:rPr>
        <w:fldChar w:fldCharType="end"/>
      </w:r>
      <w:bookmarkEnd w:id="2"/>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Учитывая вышесказанное, необходимо отметить, что в настоящее время подготовлена нормативно-методическая база, позволяющая интегрировать занятия по духовно-нравственному воспитанию детей в образовательные программы дошкольных образовательных организаций.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Дошкольная ступень – неотъемлемая часть общего образования, выполняющая основополагающую функцию нравственного становления личности ребенка. На современном этапе епархии Русской Православной Церкви должны иметь большее попечение об интеграции духовно-нравственного аспекта в деятельность детских садов, активнее налаживать контакты с местными органами власти, образовательными организациями, другими заинтересованными ведомствами и предпринимать меры для широкого распространения позитивного опыта использования Православного компонента в работе дошкольных образовательных организаций.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Для осуществления системной работы с детьми дошкольного возраста епархиям в первую очередь необходимо:</w:t>
      </w:r>
    </w:p>
    <w:p w:rsidR="00E37F26" w:rsidRPr="00E37F26" w:rsidRDefault="00E37F26" w:rsidP="00E37F26">
      <w:pPr>
        <w:numPr>
          <w:ilvl w:val="0"/>
          <w:numId w:val="1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усилить внимание к муниципальным детским садам в целях включения православного духовно-нравственного компонента в образовательную практику. Создать реестр этих учреждений;</w:t>
      </w:r>
    </w:p>
    <w:p w:rsidR="00E37F26" w:rsidRPr="00E37F26" w:rsidRDefault="00E37F26" w:rsidP="00E37F26">
      <w:pPr>
        <w:numPr>
          <w:ilvl w:val="0"/>
          <w:numId w:val="1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развивать сеть православных дошкольных образовательных организаций, взяв во внимание постановление Архиерейского Собора о необходимости открытия православных дошкольных организаций в епархиях; разработать региональную стратегию развития православных дошкольных образовательных организаций;</w:t>
      </w:r>
    </w:p>
    <w:p w:rsidR="00E37F26" w:rsidRPr="00E37F26" w:rsidRDefault="00E37F26" w:rsidP="00E37F26">
      <w:pPr>
        <w:numPr>
          <w:ilvl w:val="0"/>
          <w:numId w:val="1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стимулировать разработку авторских программ, основанных на использовании православного компонента, с внесением их в региональный реестр, а также других методических пособий по этому направлению;</w:t>
      </w:r>
    </w:p>
    <w:p w:rsidR="00E37F26" w:rsidRPr="00E37F26" w:rsidRDefault="00E37F26" w:rsidP="00E37F26">
      <w:pPr>
        <w:numPr>
          <w:ilvl w:val="0"/>
          <w:numId w:val="1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продумать пути сотрудничества священнослужителей епархии с дошкольными образовательными организациями;</w:t>
      </w:r>
    </w:p>
    <w:p w:rsidR="00E37F26" w:rsidRPr="00E37F26" w:rsidRDefault="00E37F26" w:rsidP="00E37F26">
      <w:pPr>
        <w:numPr>
          <w:ilvl w:val="0"/>
          <w:numId w:val="1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организовать во взаимодействии с институтами повышения квалификации, вузами, духовными семинариями и академиями проведение курсов по методике преподавания предметов духовно-нравственного цикла для педагогов дошкольных образовательных организаций.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Внимание епархиальных отделов религиозного образования и катехизации должно уделяться размещенной в регионе рекламе образовательных организаций, не прошедших конфессиональную аттестацию в Синодальном </w:t>
      </w:r>
      <w:r w:rsidRPr="00E37F26">
        <w:rPr>
          <w:rFonts w:ascii="Times New Roman" w:eastAsia="Times New Roman" w:hAnsi="Times New Roman" w:cs="Times New Roman"/>
          <w:color w:val="212121"/>
          <w:sz w:val="28"/>
          <w:szCs w:val="28"/>
          <w:lang w:eastAsia="ru-RU"/>
        </w:rPr>
        <w:lastRenderedPageBreak/>
        <w:t>ОРОиК, но позиционирующих себя православными или православно ориентированными. С руководством и администрацией подобных учреждений необходимо вести консультационную работу и пояснять недопустимость нарушения положений действующего Федерального закона «Об образовании в Российской Федерации».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Качество воспитания дошкольников, в том числе и духовно-нравственного, во многом зависит от практической реализации потенциальных возможностей, от того, насколько востребованными в регионах будут церковно-государственные договоренности и наработки. Эта важная работа требует конкретных практических шагов.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1.2. ОБЩЕЕ ОБРАЗОВАНИЕ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Основные задачи церковно-государственного диалога в области</w:t>
      </w:r>
      <w:r w:rsidRPr="00E37F26">
        <w:rPr>
          <w:rFonts w:ascii="Times New Roman" w:eastAsia="Times New Roman" w:hAnsi="Times New Roman" w:cs="Times New Roman"/>
          <w:b/>
          <w:bCs/>
          <w:color w:val="212121"/>
          <w:sz w:val="28"/>
          <w:szCs w:val="28"/>
          <w:lang w:eastAsia="ru-RU"/>
        </w:rPr>
        <w:t> общего образования</w:t>
      </w:r>
      <w:r w:rsidRPr="00E37F26">
        <w:rPr>
          <w:rFonts w:ascii="Times New Roman" w:eastAsia="Times New Roman" w:hAnsi="Times New Roman" w:cs="Times New Roman"/>
          <w:color w:val="212121"/>
          <w:sz w:val="28"/>
          <w:szCs w:val="28"/>
          <w:lang w:eastAsia="ru-RU"/>
        </w:rPr>
        <w:t>:</w:t>
      </w:r>
    </w:p>
    <w:p w:rsidR="00E37F26" w:rsidRPr="00E37F26" w:rsidRDefault="00E37F26" w:rsidP="00E37F26">
      <w:pPr>
        <w:numPr>
          <w:ilvl w:val="0"/>
          <w:numId w:val="1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Содействовать прохождению конфессиональной аттестации действующих в епархии образовательных организаций, реализующих религиозный (православный) компонент, на предмет соответствия их деятельности Стандарту православного компонента начального общего, основного общего, среднего (полного) общего образования для учебных заведений Российской Федерации, утвержденного Священным Синодом 27 июля 2011 года, журнал № 76, и федеральному законодательству</w:t>
      </w:r>
      <w:bookmarkStart w:id="3" w:name="_ftnref4"/>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"_ftn4"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[4]</w:t>
      </w:r>
      <w:r w:rsidRPr="00E37F26">
        <w:rPr>
          <w:rFonts w:ascii="Times New Roman" w:eastAsia="Times New Roman" w:hAnsi="Times New Roman" w:cs="Times New Roman"/>
          <w:color w:val="212121"/>
          <w:sz w:val="28"/>
          <w:szCs w:val="28"/>
          <w:lang w:eastAsia="ru-RU"/>
        </w:rPr>
        <w:fldChar w:fldCharType="end"/>
      </w:r>
      <w:bookmarkEnd w:id="3"/>
      <w:r w:rsidRPr="00E37F26">
        <w:rPr>
          <w:rFonts w:ascii="Times New Roman" w:eastAsia="Times New Roman" w:hAnsi="Times New Roman" w:cs="Times New Roman"/>
          <w:color w:val="212121"/>
          <w:sz w:val="28"/>
          <w:szCs w:val="28"/>
          <w:lang w:eastAsia="ru-RU"/>
        </w:rPr>
        <w:t>.</w:t>
      </w:r>
    </w:p>
    <w:p w:rsidR="00E37F26" w:rsidRPr="00E37F26" w:rsidRDefault="00E37F26" w:rsidP="00E37F26">
      <w:pPr>
        <w:numPr>
          <w:ilvl w:val="0"/>
          <w:numId w:val="1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Только что созданным православным общеобразовательным организациям оказать содействие в прохождении государственного лицензирования и аккредитации (в том числе требуется наличие конфессионального представления).</w:t>
      </w:r>
      <w:bookmarkStart w:id="4" w:name="_ftnref5"/>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"_ftn5"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[5]</w:t>
      </w:r>
      <w:r w:rsidRPr="00E37F26">
        <w:rPr>
          <w:rFonts w:ascii="Times New Roman" w:eastAsia="Times New Roman" w:hAnsi="Times New Roman" w:cs="Times New Roman"/>
          <w:color w:val="212121"/>
          <w:sz w:val="28"/>
          <w:szCs w:val="28"/>
          <w:lang w:eastAsia="ru-RU"/>
        </w:rPr>
        <w:fldChar w:fldCharType="end"/>
      </w:r>
      <w:bookmarkEnd w:id="4"/>
    </w:p>
    <w:p w:rsidR="00E37F26" w:rsidRPr="00E37F26" w:rsidRDefault="00E37F26" w:rsidP="00E37F26">
      <w:pPr>
        <w:numPr>
          <w:ilvl w:val="0"/>
          <w:numId w:val="1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Уделить особое внимание подбору руководящих и педагогических кадров образовательной организации. В частности, директор и представители администрации в части требований к квалификации должны соответствовать «Квалификационным характеристикам должностей работников образования»</w:t>
      </w:r>
      <w:bookmarkStart w:id="5" w:name="_ftnref6"/>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"_ftn6"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[6]</w:t>
      </w:r>
      <w:r w:rsidRPr="00E37F26">
        <w:rPr>
          <w:rFonts w:ascii="Times New Roman" w:eastAsia="Times New Roman" w:hAnsi="Times New Roman" w:cs="Times New Roman"/>
          <w:color w:val="212121"/>
          <w:sz w:val="28"/>
          <w:szCs w:val="28"/>
          <w:lang w:eastAsia="ru-RU"/>
        </w:rPr>
        <w:fldChar w:fldCharType="end"/>
      </w:r>
      <w:bookmarkEnd w:id="5"/>
      <w:r w:rsidRPr="00E37F26">
        <w:rPr>
          <w:rFonts w:ascii="Times New Roman" w:eastAsia="Times New Roman" w:hAnsi="Times New Roman" w:cs="Times New Roman"/>
          <w:color w:val="212121"/>
          <w:sz w:val="28"/>
          <w:szCs w:val="28"/>
          <w:lang w:eastAsia="ru-RU"/>
        </w:rPr>
        <w:t>.</w:t>
      </w:r>
    </w:p>
    <w:p w:rsidR="00E37F26" w:rsidRPr="00E37F26" w:rsidRDefault="00E37F26" w:rsidP="00E37F26">
      <w:pPr>
        <w:numPr>
          <w:ilvl w:val="0"/>
          <w:numId w:val="1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Духовное попечительство над образовательной организацией осуществляется согласно соответствующему указу епархиального архиерея и на основании Положения о духовном попечителе</w:t>
      </w:r>
      <w:bookmarkStart w:id="6" w:name="_ftnref7"/>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"_ftn7"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[7]</w:t>
      </w:r>
      <w:r w:rsidRPr="00E37F26">
        <w:rPr>
          <w:rFonts w:ascii="Times New Roman" w:eastAsia="Times New Roman" w:hAnsi="Times New Roman" w:cs="Times New Roman"/>
          <w:color w:val="212121"/>
          <w:sz w:val="28"/>
          <w:szCs w:val="28"/>
          <w:lang w:eastAsia="ru-RU"/>
        </w:rPr>
        <w:fldChar w:fldCharType="end"/>
      </w:r>
      <w:bookmarkEnd w:id="6"/>
      <w:r w:rsidRPr="00E37F26">
        <w:rPr>
          <w:rFonts w:ascii="Times New Roman" w:eastAsia="Times New Roman" w:hAnsi="Times New Roman" w:cs="Times New Roman"/>
          <w:color w:val="212121"/>
          <w:sz w:val="28"/>
          <w:szCs w:val="28"/>
          <w:lang w:eastAsia="ru-RU"/>
        </w:rPr>
        <w:t>.</w:t>
      </w:r>
    </w:p>
    <w:p w:rsidR="00E37F26" w:rsidRPr="00E37F26" w:rsidRDefault="00E37F26" w:rsidP="00E37F26">
      <w:pPr>
        <w:numPr>
          <w:ilvl w:val="0"/>
          <w:numId w:val="1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Согласно государственному профессиональному стандарту педагога, в образовательных организациях должны работать специалисты с педагогическим или профильным образованием или с высшим образованием и дополнительной профессиональной подготовкой по педагогике. Требования к квалификации преподавателей, а также необходимость соблюдения иных условий для занятий педагогической деятельностью (отсутствие судимости, ряда заболеваний) относятся и к преподавателям Основ православной веры, в том числе священникам. Эту </w:t>
      </w:r>
      <w:r w:rsidRPr="00E37F26">
        <w:rPr>
          <w:rFonts w:ascii="Times New Roman" w:eastAsia="Times New Roman" w:hAnsi="Times New Roman" w:cs="Times New Roman"/>
          <w:color w:val="212121"/>
          <w:sz w:val="28"/>
          <w:szCs w:val="28"/>
          <w:lang w:eastAsia="ru-RU"/>
        </w:rPr>
        <w:lastRenderedPageBreak/>
        <w:t>ситуацию необходимо учитывать и в духовных семинариях – расширять преподавание педагогических дисциплин и педагогических практик, продумать вопрос о возможности получения параллельно с духовным светского образования тем семинаристам, которые имеют интерес к педагогической деятельности. Подбор педагогических кадров по вероучительным дисциплинам и их аттестация на соответствие занимаемой должности должны осуществляться на основе Квалификационных требований к профессиональной деятельности педагогов в образовательных организациях с религиозным (православным) компонентом.</w:t>
      </w:r>
      <w:bookmarkStart w:id="7" w:name="_ftnref8"/>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"_ftn8"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[8]</w:t>
      </w:r>
      <w:r w:rsidRPr="00E37F26">
        <w:rPr>
          <w:rFonts w:ascii="Times New Roman" w:eastAsia="Times New Roman" w:hAnsi="Times New Roman" w:cs="Times New Roman"/>
          <w:color w:val="212121"/>
          <w:sz w:val="28"/>
          <w:szCs w:val="28"/>
          <w:lang w:eastAsia="ru-RU"/>
        </w:rPr>
        <w:fldChar w:fldCharType="end"/>
      </w:r>
      <w:bookmarkEnd w:id="7"/>
    </w:p>
    <w:p w:rsidR="00E37F26" w:rsidRPr="00E37F26" w:rsidRDefault="00E37F26" w:rsidP="00E37F26">
      <w:pPr>
        <w:numPr>
          <w:ilvl w:val="0"/>
          <w:numId w:val="1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Необходимо стимулировать педагогов и методистов на разработку учебно-методических пособий. Эта работа должна вестись при координации епархиальных ОРОиК, при которых, по возможности, должны создаваться епархиальные (или межъепархиальные) экспертные комиссии по изучению педагогического опыта. В регионе необходимо создать условия для того, чтобы любой педагог в области православного образования знал и мог обратиться за помощью или со своими наработками в ЕОРОиК. Экспертный совет Синодального ОРОиК также готов оказывать авторам консультативную поддержку.</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Необходимо помнить, что в системе религиозного (православного) образования в части православного компонента могут использоваться только учебно-методические материалы, прошедшие экспертизу и получившие гриф Синодального ОРОиК. Для этого при поддержке ЕОРОиК или самостоятельно авторы или издательства должны обращаться в Экспертный совет СОРОиК, который имеет исключительное право проводить экспертизу, присваивать гриф и рекомендовать те или иные пособия для общецерковного использования</w:t>
      </w:r>
      <w:bookmarkStart w:id="8" w:name="_ftnref9"/>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"_ftn9"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[9]</w:t>
      </w:r>
      <w:r w:rsidRPr="00E37F26">
        <w:rPr>
          <w:rFonts w:ascii="Times New Roman" w:eastAsia="Times New Roman" w:hAnsi="Times New Roman" w:cs="Times New Roman"/>
          <w:color w:val="212121"/>
          <w:sz w:val="28"/>
          <w:szCs w:val="28"/>
          <w:lang w:eastAsia="ru-RU"/>
        </w:rPr>
        <w:fldChar w:fldCharType="end"/>
      </w:r>
      <w:bookmarkEnd w:id="8"/>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Актуальным остается вопрос бюджетного финансиро</w:t>
      </w:r>
      <w:r w:rsidRPr="00E37F26">
        <w:rPr>
          <w:rFonts w:ascii="Times New Roman" w:eastAsia="Times New Roman" w:hAnsi="Times New Roman" w:cs="Times New Roman"/>
          <w:color w:val="212121"/>
          <w:sz w:val="28"/>
          <w:szCs w:val="28"/>
          <w:lang w:eastAsia="ru-RU"/>
        </w:rPr>
        <w:softHyphen/>
        <w:t>вания образовательных организаций, реализующих религиоз</w:t>
      </w:r>
      <w:r w:rsidRPr="00E37F26">
        <w:rPr>
          <w:rFonts w:ascii="Times New Roman" w:eastAsia="Times New Roman" w:hAnsi="Times New Roman" w:cs="Times New Roman"/>
          <w:color w:val="212121"/>
          <w:sz w:val="28"/>
          <w:szCs w:val="28"/>
          <w:lang w:eastAsia="ru-RU"/>
        </w:rPr>
        <w:softHyphen/>
        <w:t>ный (православный) компонент. Так как установление норматива (размера) бюджетного финансирования общеобразовательных организаций отнесено к ведению субъекта Федерации, то именно усилиями епархиальных органов возможно изменить ситуацию в православных школах региона к лучшему. Учитывая многогранность проблемы, епархиальным ОРОиК рекомендуется прибегать к помощи опытного юриста, которого желательно иметь в штате Отдела. Однако консультацию по правовым вопросам можно получить и в юридической службе Московской Патриархии, а также в Синодальном ОРОиК.</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1.3. ВЗАИМОДЕЙСТВИЕ ЕПАРХИИ С РЕГИОНАЛЬНЫМИ ГОСУДАРСТВЕННЫМИ ОРГАНАМИ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По вопросам сотрудничества Церкви и государства в сфере образования можно обозначить следующие ключевые моменты: Церковь действует в </w:t>
      </w:r>
      <w:r w:rsidRPr="00E37F26">
        <w:rPr>
          <w:rFonts w:ascii="Times New Roman" w:eastAsia="Times New Roman" w:hAnsi="Times New Roman" w:cs="Times New Roman"/>
          <w:color w:val="212121"/>
          <w:sz w:val="28"/>
          <w:szCs w:val="28"/>
          <w:lang w:eastAsia="ru-RU"/>
        </w:rPr>
        <w:lastRenderedPageBreak/>
        <w:t>системе образования собственно церковных (принадлежащих Церкви) учебных заведений, а также – в государственных, муниципальных и негосударственных (внецерковного подчинения) образовательных организациях всех уровней и типов, если они изъявляют такое желание. В этом случае церковная образовательная деятельность должна осуществляться на началах церковно-государственного и церковно-общественного партнерства. В рамках такого партнерства Церковь выступает гарантом аутентичности связанных с Православием мировоззренческой, предметной (профессиональной) и воспитательной составляющих национальной системы образования.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Государство отвечает на готовность Церкви к диалогу передачей определенных социальных сфер под ее ответственность (религиозное образование) или разделением компетенций государства и Церкви в практике преподавания православной культуры (ОПК и др.) в светской школе.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Сотрудничая с государственными и общественными образовательными структурами, Церковь участвует в нормативном, научном, учебно-методическом, кадровом, организационном и информационном обеспечении образования. Именно такое широкое сотрудничество Церкви, общества и государства может создать почву для воспитания полноценной высоконравственной, культурной, обладающей необходимыми компетенциями личности.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В контексте церковно-государственных отношений в сфере образования нельзя не коснуться вопроса </w:t>
      </w:r>
      <w:r w:rsidRPr="00E37F26">
        <w:rPr>
          <w:rFonts w:ascii="Times New Roman" w:eastAsia="Times New Roman" w:hAnsi="Times New Roman" w:cs="Times New Roman"/>
          <w:b/>
          <w:bCs/>
          <w:i/>
          <w:iCs/>
          <w:color w:val="212121"/>
          <w:sz w:val="28"/>
          <w:szCs w:val="28"/>
          <w:lang w:eastAsia="ru-RU"/>
        </w:rPr>
        <w:t>взаимо</w:t>
      </w:r>
      <w:r w:rsidRPr="00E37F26">
        <w:rPr>
          <w:rFonts w:ascii="Times New Roman" w:eastAsia="Times New Roman" w:hAnsi="Times New Roman" w:cs="Times New Roman"/>
          <w:b/>
          <w:bCs/>
          <w:i/>
          <w:iCs/>
          <w:color w:val="212121"/>
          <w:sz w:val="28"/>
          <w:szCs w:val="28"/>
          <w:lang w:eastAsia="ru-RU"/>
        </w:rPr>
        <w:softHyphen/>
        <w:t>действия епархии с региональными (государственными) органами управления образования</w:t>
      </w:r>
      <w:r w:rsidRPr="00E37F26">
        <w:rPr>
          <w:rFonts w:ascii="Times New Roman" w:eastAsia="Times New Roman" w:hAnsi="Times New Roman" w:cs="Times New Roman"/>
          <w:i/>
          <w:iCs/>
          <w:color w:val="212121"/>
          <w:sz w:val="28"/>
          <w:szCs w:val="28"/>
          <w:lang w:eastAsia="ru-RU"/>
        </w:rPr>
        <w:t>, в частности, в сфере преподавания православной культуры в светских (государственных и муниципальных) общеобразовательных организациях.</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Основой такого взаимодействия епархии с государственной властью является</w:t>
      </w:r>
      <w:r w:rsidRPr="00E37F26">
        <w:rPr>
          <w:rFonts w:ascii="Times New Roman" w:eastAsia="Times New Roman" w:hAnsi="Times New Roman" w:cs="Times New Roman"/>
          <w:color w:val="212121"/>
          <w:sz w:val="28"/>
          <w:szCs w:val="28"/>
          <w:lang w:eastAsia="ru-RU"/>
        </w:rPr>
        <w:t> </w:t>
      </w:r>
      <w:r w:rsidRPr="00E37F26">
        <w:rPr>
          <w:rFonts w:ascii="Times New Roman" w:eastAsia="Times New Roman" w:hAnsi="Times New Roman" w:cs="Times New Roman"/>
          <w:b/>
          <w:bCs/>
          <w:color w:val="212121"/>
          <w:sz w:val="28"/>
          <w:szCs w:val="28"/>
          <w:lang w:eastAsia="ru-RU"/>
        </w:rPr>
        <w:t>подписание с</w:t>
      </w:r>
      <w:r w:rsidRPr="00E37F26">
        <w:rPr>
          <w:rFonts w:ascii="Times New Roman" w:eastAsia="Times New Roman" w:hAnsi="Times New Roman" w:cs="Times New Roman"/>
          <w:b/>
          <w:bCs/>
          <w:i/>
          <w:iCs/>
          <w:color w:val="212121"/>
          <w:sz w:val="28"/>
          <w:szCs w:val="28"/>
          <w:lang w:eastAsia="ru-RU"/>
        </w:rPr>
        <w:t>оглашения (договора)</w:t>
      </w:r>
      <w:r w:rsidRPr="00E37F26">
        <w:rPr>
          <w:rFonts w:ascii="Times New Roman" w:eastAsia="Times New Roman" w:hAnsi="Times New Roman" w:cs="Times New Roman"/>
          <w:i/>
          <w:iCs/>
          <w:color w:val="212121"/>
          <w:sz w:val="28"/>
          <w:szCs w:val="28"/>
          <w:lang w:eastAsia="ru-RU"/>
        </w:rPr>
        <w:t> о сотрудничестве в сфере образования между администрацией региона (администрациями ряда районов, располагающихся на канонической территории епархии, и епархией Русской Православной Церкви)</w:t>
      </w:r>
      <w:r w:rsidRPr="00E37F26">
        <w:rPr>
          <w:rFonts w:ascii="Times New Roman" w:eastAsia="Times New Roman" w:hAnsi="Times New Roman" w:cs="Times New Roman"/>
          <w:color w:val="212121"/>
          <w:sz w:val="28"/>
          <w:szCs w:val="28"/>
          <w:lang w:eastAsia="ru-RU"/>
        </w:rPr>
        <w:t>. При наличии подобного соглашения, договора, подписанного ранее, необходимо доработать его с учетом преподавания ОПК в рамках ОРКСЭ, с тем чтобы в него были внесены пункты, регламентирующие участие епархии в организации преподавания ОПК – участии в разработке программ подготовки учителей к преподаванию ОПК и самой подготовке учителей, а также (по возможности) аттестации учителей ОПК в епархии, разработке учебно-методического обеспечения предмета.</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Ориентиром может служить </w:t>
      </w:r>
      <w:r w:rsidRPr="00E37F26">
        <w:rPr>
          <w:rFonts w:ascii="Times New Roman" w:eastAsia="Times New Roman" w:hAnsi="Times New Roman" w:cs="Times New Roman"/>
          <w:b/>
          <w:bCs/>
          <w:color w:val="212121"/>
          <w:sz w:val="28"/>
          <w:szCs w:val="28"/>
          <w:lang w:eastAsia="ru-RU"/>
        </w:rPr>
        <w:t>Примерное соглашение о сотрудничестве органа управления образования субъекта Российской Федерации и епархии Русской Православной Церкви (Московский Патриархат).</w:t>
      </w:r>
      <w:bookmarkStart w:id="9" w:name="_ftnref10"/>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"_ftn10"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b/>
          <w:bCs/>
          <w:color w:val="6B6B6B"/>
          <w:sz w:val="28"/>
          <w:szCs w:val="28"/>
          <w:u w:val="single"/>
          <w:lang w:eastAsia="ru-RU"/>
        </w:rPr>
        <w:t>[10]</w:t>
      </w:r>
      <w:r w:rsidRPr="00E37F26">
        <w:rPr>
          <w:rFonts w:ascii="Times New Roman" w:eastAsia="Times New Roman" w:hAnsi="Times New Roman" w:cs="Times New Roman"/>
          <w:color w:val="212121"/>
          <w:sz w:val="28"/>
          <w:szCs w:val="28"/>
          <w:lang w:eastAsia="ru-RU"/>
        </w:rPr>
        <w:fldChar w:fldCharType="end"/>
      </w:r>
      <w:bookmarkEnd w:id="9"/>
      <w:r w:rsidRPr="00E37F26">
        <w:rPr>
          <w:rFonts w:ascii="Times New Roman" w:eastAsia="Times New Roman" w:hAnsi="Times New Roman" w:cs="Times New Roman"/>
          <w:color w:val="212121"/>
          <w:sz w:val="28"/>
          <w:szCs w:val="28"/>
          <w:lang w:eastAsia="ru-RU"/>
        </w:rPr>
        <w:t xml:space="preserve"> При разработке конкретного договора необходимо сохранить все значимые положения Примерного соглашения относительно </w:t>
      </w:r>
      <w:r w:rsidRPr="00E37F26">
        <w:rPr>
          <w:rFonts w:ascii="Times New Roman" w:eastAsia="Times New Roman" w:hAnsi="Times New Roman" w:cs="Times New Roman"/>
          <w:color w:val="212121"/>
          <w:sz w:val="28"/>
          <w:szCs w:val="28"/>
          <w:lang w:eastAsia="ru-RU"/>
        </w:rPr>
        <w:lastRenderedPageBreak/>
        <w:t>участия рекомендованных Церковью специалистов в преподавании ОПК, подготовке педагогов и др.</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Для епархии, возглавляющей митрополию, следующим шагом является </w:t>
      </w:r>
      <w:r w:rsidRPr="00E37F26">
        <w:rPr>
          <w:rFonts w:ascii="Times New Roman" w:eastAsia="Times New Roman" w:hAnsi="Times New Roman" w:cs="Times New Roman"/>
          <w:b/>
          <w:bCs/>
          <w:color w:val="212121"/>
          <w:sz w:val="28"/>
          <w:szCs w:val="28"/>
          <w:lang w:eastAsia="ru-RU"/>
        </w:rPr>
        <w:t>создание Координационного совета при администрации региона по развитию духовно-нравствен</w:t>
      </w:r>
      <w:r w:rsidRPr="00E37F26">
        <w:rPr>
          <w:rFonts w:ascii="Times New Roman" w:eastAsia="Times New Roman" w:hAnsi="Times New Roman" w:cs="Times New Roman"/>
          <w:b/>
          <w:bCs/>
          <w:color w:val="212121"/>
          <w:sz w:val="28"/>
          <w:szCs w:val="28"/>
          <w:lang w:eastAsia="ru-RU"/>
        </w:rPr>
        <w:softHyphen/>
        <w:t>ного образования</w:t>
      </w:r>
      <w:r w:rsidRPr="00E37F26">
        <w:rPr>
          <w:rFonts w:ascii="Times New Roman" w:eastAsia="Times New Roman" w:hAnsi="Times New Roman" w:cs="Times New Roman"/>
          <w:color w:val="212121"/>
          <w:sz w:val="28"/>
          <w:szCs w:val="28"/>
          <w:lang w:eastAsia="ru-RU"/>
        </w:rPr>
        <w:t>, где епархиальный архиерей должен быть представлен в качестве сопредседателя (одного из сопред</w:t>
      </w:r>
      <w:r w:rsidRPr="00E37F26">
        <w:rPr>
          <w:rFonts w:ascii="Times New Roman" w:eastAsia="Times New Roman" w:hAnsi="Times New Roman" w:cs="Times New Roman"/>
          <w:color w:val="212121"/>
          <w:sz w:val="28"/>
          <w:szCs w:val="28"/>
          <w:lang w:eastAsia="ru-RU"/>
        </w:rPr>
        <w:softHyphen/>
        <w:t>седателей).</w:t>
      </w:r>
      <w:r w:rsidRPr="00E37F26">
        <w:rPr>
          <w:rFonts w:ascii="Times New Roman" w:eastAsia="Times New Roman" w:hAnsi="Times New Roman" w:cs="Times New Roman"/>
          <w:b/>
          <w:bCs/>
          <w:color w:val="212121"/>
          <w:sz w:val="28"/>
          <w:szCs w:val="28"/>
          <w:lang w:eastAsia="ru-RU"/>
        </w:rPr>
        <w:t> По опыту апробации курса ОРКСЭ деятельность Координационного совета будет результативной, если:</w:t>
      </w:r>
    </w:p>
    <w:p w:rsidR="00E37F26" w:rsidRPr="00E37F26" w:rsidRDefault="00E37F26" w:rsidP="00E37F26">
      <w:pPr>
        <w:numPr>
          <w:ilvl w:val="0"/>
          <w:numId w:val="1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заседания Совета проходят не реже двух раз в год;</w:t>
      </w:r>
    </w:p>
    <w:p w:rsidR="00E37F26" w:rsidRPr="00E37F26" w:rsidRDefault="00E37F26" w:rsidP="00E37F26">
      <w:pPr>
        <w:numPr>
          <w:ilvl w:val="0"/>
          <w:numId w:val="1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повестка дня каждого заседания заранее готовится и рассылается всем членам Совета;</w:t>
      </w:r>
    </w:p>
    <w:p w:rsidR="00E37F26" w:rsidRPr="00E37F26" w:rsidRDefault="00E37F26" w:rsidP="00E37F26">
      <w:pPr>
        <w:numPr>
          <w:ilvl w:val="0"/>
          <w:numId w:val="1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проекты решений Совета готовятся с участием компетентного представителя епархии, по согласованию с епархиальным архиереем.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Будет полезным составить отдельный договор о сотрудничестве в области духовно-нравственного образования, преподавания православной культуры между органом управления образования региона и ЕОРОиК. Договор должен содержать гарантии участия епархии в лице ее сотрудников и рекомендованных епархией светских специалистов в разработке и реализации программ подготовки учителей ОПК.</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Крайне редкие случаи идеологической неприязни к Православной Церкви отдельных работников и руководителей образования могут быть предметом корректного обсуждения в рамках координационных структур. Часто упорное нежелание сотрудничества с церковными образовательными структурами или отсутствие заинтересованности в развитии государственно-церковных отношений в сфере образования со стороны представителей государственных и муниципальных структур связано с рядом достаточно шаблонных отрицательных стереотипов, наследием атеистического воспитания. В исключительных случаях возможно обращение к правовым институтам для обеспечения соблюдения общепризнанных прав граждан на образование в светской школе в соответствии с их религиозными убеждениями</w:t>
      </w:r>
      <w:bookmarkStart w:id="10" w:name="_ftnref11"/>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"_ftn11"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[11]</w:t>
      </w:r>
      <w:r w:rsidRPr="00E37F26">
        <w:rPr>
          <w:rFonts w:ascii="Times New Roman" w:eastAsia="Times New Roman" w:hAnsi="Times New Roman" w:cs="Times New Roman"/>
          <w:color w:val="212121"/>
          <w:sz w:val="28"/>
          <w:szCs w:val="28"/>
          <w:lang w:eastAsia="ru-RU"/>
        </w:rPr>
        <w:fldChar w:fldCharType="end"/>
      </w:r>
      <w:bookmarkEnd w:id="10"/>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За прошедшие годы положительно зарекомендовал себя опыт ряда епархий, касающийся деятельности помощников благочинных по религиозному образованию или церковных «общественных методистов», прежде всего из числа прихожан, имеющих опыт работы в системе образования. По согласованию с руководством органа управления образования региона, муниципального образования, директорами школ такие церковные представители могут на системной основе взаимодействовать с учителями, преподающими предметы по православной культуре как в рамках ОРКСЭ, так и по другим годам обучения, осуществляя их методическую поддержку, участвовать в родительских собраниях по выбору модулей ОРКСЭ (подробнее о взаимодействии с родительским сообществом и методической поддержке учителей ОПК см. разделы 1.4. и 1.5.),  Еще одной важной задачей помощников благочинных по религиозному образованию является сбор </w:t>
      </w:r>
      <w:r w:rsidRPr="00E37F26">
        <w:rPr>
          <w:rFonts w:ascii="Times New Roman" w:eastAsia="Times New Roman" w:hAnsi="Times New Roman" w:cs="Times New Roman"/>
          <w:color w:val="212121"/>
          <w:sz w:val="28"/>
          <w:szCs w:val="28"/>
          <w:lang w:eastAsia="ru-RU"/>
        </w:rPr>
        <w:lastRenderedPageBreak/>
        <w:t>информации о проблемных ситуациях и лицах, препятствующих добровольному распространению практики преподавания ОПК с ее дальнейшим представлением в епархиальный ОРОиК.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целом необходимо обеспечить ситуацию, когда все школы на территории епархии курируются конкретными приходами или церковными специалистами, на всех родительских собраниях по выбору модулей ОРКСЭ всегда присутствуют и квалифицированно выступают официальные представители епархии.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Важно провести общее совещание духовенства и сформулировать задачи епархии по взаимодействию с органами управления образования и образовательными учреждениями, находящимися на территории епархии, с целью обеспечения преподавания ОПК в основной, обязательной части школьной программы. В частности, должно быть дано поручение епархиальному ОРОиК разработать план мероприятий по выполнению обязательств епархии по соглашению (договору) о сотрудничестве между администрацией региона и епархией, содействию успешному введению преподавания ОПК в регионе, а также сформирована рабочая группа духовенства, обладающего высшим педагогическим образованием, для взаимодействия с местными органами управления образования и региональным учреждением повышения квалификации учителей. Также на таком собрании могут быть решены вопросы:</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участия духовенства епархии в родительских собраниях в школах перед осуществлением выбора предмета (модуля) с целью разъяснения содержания образования и воспитательных целей изучения ОПК;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порядка участия духовенства епархии (прежде всего лиц, имеющих педагогическое образование) и светских специалистов, рекомендованных епархией, в разработке и реализации программ повышении квалификации учителей по ОРКСЭ, ОПК в регионе во взаимодействии с органами управления образования, учреждениями повышения квалификации учителей;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выступления духовенства в СМИ по вопросам изучения ОПК, государственно-церковного взаимодействия в сфере образования и воспитания детей и молодежи;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участия духовенства в деятельности методических объединений учителей по ОРКСЭ, ОПК;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организации тематических книжных выставок в школьных библиотеках по православной культуре, участия в школьных воспитательных мероприятиях и т.п.;</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определения роли духовных учебных заведений, православных общеобразовательных учреждений в реализации повышения квалификации учителей для преподавания ОПК в ОРКСЭ, других курсов православной культуры, методической поддержки учителей по ОПК.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1.4. КОНСУЛЬТАТИВНАЯ И МЕТОДИЧЕСКАЯ ПОДДЕРЖКА УЧИТЕЛЕЙ</w:t>
      </w:r>
      <w:r w:rsidRPr="00E37F26">
        <w:rPr>
          <w:rFonts w:ascii="Times New Roman" w:eastAsia="Times New Roman" w:hAnsi="Times New Roman" w:cs="Times New Roman"/>
          <w:b/>
          <w:bCs/>
          <w:color w:val="212121"/>
          <w:sz w:val="28"/>
          <w:szCs w:val="28"/>
          <w:lang w:eastAsia="ru-RU"/>
        </w:rPr>
        <w:br/>
        <w:t>«ОСНОВ ПРАВОСЛАВНОЙ КУЛЬТУРЫ»</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Руководством системы образования региона могут быть организованы </w:t>
      </w:r>
      <w:r w:rsidRPr="00E37F26">
        <w:rPr>
          <w:rFonts w:ascii="Times New Roman" w:eastAsia="Times New Roman" w:hAnsi="Times New Roman" w:cs="Times New Roman"/>
          <w:b/>
          <w:bCs/>
          <w:color w:val="212121"/>
          <w:sz w:val="28"/>
          <w:szCs w:val="28"/>
          <w:lang w:eastAsia="ru-RU"/>
        </w:rPr>
        <w:t>областной и районные методические центры, объединения</w:t>
      </w:r>
      <w:r w:rsidRPr="00E37F26">
        <w:rPr>
          <w:rFonts w:ascii="Times New Roman" w:eastAsia="Times New Roman" w:hAnsi="Times New Roman" w:cs="Times New Roman"/>
          <w:color w:val="212121"/>
          <w:sz w:val="28"/>
          <w:szCs w:val="28"/>
          <w:lang w:eastAsia="ru-RU"/>
        </w:rPr>
        <w:t> учителей по ОРКСЭ, духовно-нравственному образованию и воспитанию школьников. Их главной задачей является методическое сопровождение преподавания ОРКСЭ, в том числе ОПК в школах, оказание методической помощи учителям.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Епархия со своей стороны призвана принять активное участие в работе методических центров. Кроме этого, непосредственно при епархии (на базе семинарии, духовного училища или ЕОРОиК) в обязательном порядке должен быть организован консультационный методический центр по преподаванию ОПК с тем, чтобы учителя могли получать там необходимую консультацию у епархиальных специалистов. Другой задачей такого методического центра станет аккумуляция лучших методических разработок православных педагогов в епархии. Центр должен быть открыт для учителей не реже двух раз в неделю. В перспективе на его основе в епархии должен быть составлен реестр учителей православной культуры, получивших (имеющих) аккредитацию от епархии на преподавание православной культуры. Таким образом, постепенно будет сформировано сообщество православных педагогов, осуществляющих просветительную миссию в школе.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Необходимо обеспечить участие представителей Русской Православной Церкви в подготовке учителей ОПК в региональных учреждениях повышения квалификации педагогов, в том числе в подготовке программ повышения квалификации, чтении лекций по содержательным разделам учебного плана курсов. На начальном этапе это могут быть 72-часовые курсы повышения квалификации. В дальнейшем епархии необходимо приложить усилия к тому, чтобы подготовка учителей продолжила совершенствоваться и углубляться, в том числе в форме профильных курсов для подготовки к преподаванию предмета ОПК, или предметов ОПК и «Основ светской этики».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Указания об участии представителей религиозных организаций в разработке и реализации программ подготовки учителей в регионах содержатся в официальных методических материалах, направленных в 2010–2012 гг. в регионы федеральным Министерством образования и науки Российской Федерации.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lastRenderedPageBreak/>
        <w:t>1.5. ВЗАИМОДЕЙСТВИЕ С РОДИТЕЛЬСКИМ СООБЩЕСТВОМ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Епархия должна уделять первостепенное внимание вопросу взаимодействия с родительским сообществом, </w:t>
      </w:r>
      <w:r w:rsidRPr="00E37F26">
        <w:rPr>
          <w:rFonts w:ascii="Times New Roman" w:eastAsia="Times New Roman" w:hAnsi="Times New Roman" w:cs="Times New Roman"/>
          <w:b/>
          <w:bCs/>
          <w:color w:val="212121"/>
          <w:sz w:val="28"/>
          <w:szCs w:val="28"/>
          <w:lang w:eastAsia="ru-RU"/>
        </w:rPr>
        <w:t>информирования</w:t>
      </w:r>
      <w:r w:rsidRPr="00E37F26">
        <w:rPr>
          <w:rFonts w:ascii="Times New Roman" w:eastAsia="Times New Roman" w:hAnsi="Times New Roman" w:cs="Times New Roman"/>
          <w:color w:val="212121"/>
          <w:sz w:val="28"/>
          <w:szCs w:val="28"/>
          <w:lang w:eastAsia="ru-RU"/>
        </w:rPr>
        <w:t> </w:t>
      </w:r>
      <w:r w:rsidRPr="00E37F26">
        <w:rPr>
          <w:rFonts w:ascii="Times New Roman" w:eastAsia="Times New Roman" w:hAnsi="Times New Roman" w:cs="Times New Roman"/>
          <w:b/>
          <w:bCs/>
          <w:color w:val="212121"/>
          <w:sz w:val="28"/>
          <w:szCs w:val="28"/>
          <w:lang w:eastAsia="ru-RU"/>
        </w:rPr>
        <w:t>его о целях и задачах преподавания православной культуры в светской школе</w:t>
      </w:r>
      <w:r w:rsidRPr="00E37F26">
        <w:rPr>
          <w:rFonts w:ascii="Times New Roman" w:eastAsia="Times New Roman" w:hAnsi="Times New Roman" w:cs="Times New Roman"/>
          <w:color w:val="212121"/>
          <w:sz w:val="28"/>
          <w:szCs w:val="28"/>
          <w:lang w:eastAsia="ru-RU"/>
        </w:rPr>
        <w:t>. Рекомендуется в работе епархиальных специалистов использовать буклеты, разработанные в Синодальном ОРОиК, а также ряд буклетов и видеоматериалов для родителей, разработанных в епархиальных отделах религиозного образования.</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Также следует отметить, что епархия должна принимать активное участие в мониторинге и контроле резу</w:t>
      </w:r>
      <w:r w:rsidRPr="00E37F26">
        <w:rPr>
          <w:rFonts w:ascii="Times New Roman" w:eastAsia="Times New Roman" w:hAnsi="Times New Roman" w:cs="Times New Roman"/>
          <w:color w:val="212121"/>
          <w:sz w:val="28"/>
          <w:szCs w:val="28"/>
          <w:lang w:eastAsia="ru-RU"/>
        </w:rPr>
        <w:t>льтатов выбора родительским сообществом предметов (модулей) в рамках курса ОРКСЭ </w:t>
      </w:r>
      <w:r w:rsidRPr="00E37F26">
        <w:rPr>
          <w:rFonts w:ascii="Times New Roman" w:eastAsia="Times New Roman" w:hAnsi="Times New Roman" w:cs="Times New Roman"/>
          <w:b/>
          <w:bCs/>
          <w:color w:val="212121"/>
          <w:sz w:val="28"/>
          <w:szCs w:val="28"/>
          <w:lang w:eastAsia="ru-RU"/>
        </w:rPr>
        <w:t>(на уровнях область/район/населенный пункт, которым примерно соответствует деление епархия/благочиние/приход)</w:t>
      </w:r>
      <w:r w:rsidRPr="00E37F26">
        <w:rPr>
          <w:rFonts w:ascii="Times New Roman" w:eastAsia="Times New Roman" w:hAnsi="Times New Roman" w:cs="Times New Roman"/>
          <w:color w:val="212121"/>
          <w:sz w:val="28"/>
          <w:szCs w:val="28"/>
          <w:lang w:eastAsia="ru-RU"/>
        </w:rPr>
        <w:t>. Эта мера является необходимой, поскольку до сих пор не редкими являются случаи давления на родителей со стороны администраций, директоров школ или школьных учителей с тем, чтобы они выбирали изучение Основ светской этики или Основ мировых религиозных культур. Специалисты епархии должны интересоваться любым случаем низкого процента выбора курса ОПК по региону, в любом районе и любой школе.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Выбор каждого родителя должен быть удостоверен личным заявлением, с указанием предмета, который выбран. Недопустимы листы, протоколы и т.п. коллективного выбора родителями в классе одного из предметов, так как именно через такие формы оказывалось давление на родителей. Указания о личном письменном заявлении родителей содержатся в официальных методических материалах, направленных в регионы Министерством образования и науки России.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 возможности за каждым храмом должен быть закреплен ряд школ, с тем чтобы священнослужители или по их поручению прихожане храма посещали родительские собрания и контролировали добровольность выбора родителями одного из предметов.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случае обнаружения нарушений в процедуре выбора епархия должна опротестовать их вначале на уровне органа управления образования района, а если это не даст положительного результата – на уровне администрации и главы региона с тем, чтобы родителям предоставили возможность свободно выбрать модуль для своего ребенка. Информация о существенных нарушениях или сигналы о невозможности конструктивно разрешить ситуацию должны быть направлены в Синодальный ОРОиК.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В том случае, если в епархии действует то или иное родительское объединение (например, филиал общества «Всероссийское родительское собрание»), необходимо принять меры по улучшению взаимодействия с данной организацией, например, подписать договор о взаимодействии по вопросам духовно-нравственного воспитания детей и молодежи региона, с </w:t>
      </w:r>
      <w:r w:rsidRPr="00E37F26">
        <w:rPr>
          <w:rFonts w:ascii="Times New Roman" w:eastAsia="Times New Roman" w:hAnsi="Times New Roman" w:cs="Times New Roman"/>
          <w:color w:val="212121"/>
          <w:sz w:val="28"/>
          <w:szCs w:val="28"/>
          <w:lang w:eastAsia="ru-RU"/>
        </w:rPr>
        <w:lastRenderedPageBreak/>
        <w:t>тем чтобы епархия могла рассчитывать на поддержку родительского объединения в случае возникновения спорных либо проблемных ситуаций в преподавании ОПК.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Важным шагом в решении вопроса эффективного взаимодействия епархии с родительским сообществом и использования возможностей православных мирян в отстаивании свободы выбора модулей курса ОРКСЭ является создание приходских родительских объединений – для родителей, имеющих детей школьного возраста. По мере выстраивания системы целесообразно назначить 1–2 священнослужителей при ЕОРОиК на данное направление работы с целью лучшей координации деятельности указанных объединений на уровне всей епархии. Актив подобных объединений может составить от 30 до 60 человек, с этими людьми необходимо постоянное взаимодействие, епархия должна прислушиваться к их мнению и отстаивать их интересы при возникновении конфликтных ситуаций в школах.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Необходимо ознакомить участников родительских объединений с материалами, подготовленными Синодальным отделом в помощь епархиям при ведении разъяснительной работы с родительским сообществом. Родители при условии надлежащей подготовки могут весьма эффективно отстаивать интересы церковной общины, могут входить в управляющие советы, органы самоуправления школ.</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 должном внимании и уважении к личности человека, корректном общении обсуждение проблем, связанных с преподаванием ОПК, может стать хорошим поводом для начала конструктивного диалога по мировоззренческим вопросам, который может привести к изменению отношения к Церкви и в целом жизненной позиции наших оппонентов.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Для эффективного взаимодействия со светской системой образования региона епархии необходимо наладить работу на уровне благочиний и приходов.</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На уровне благочиний</w:t>
      </w:r>
      <w:r w:rsidRPr="00E37F26">
        <w:rPr>
          <w:rFonts w:ascii="Times New Roman" w:eastAsia="Times New Roman" w:hAnsi="Times New Roman" w:cs="Times New Roman"/>
          <w:color w:val="212121"/>
          <w:sz w:val="28"/>
          <w:szCs w:val="28"/>
          <w:lang w:eastAsia="ru-RU"/>
        </w:rPr>
        <w:t> целесообразно ввести должность помощника благочинного по религиозному образованию. В его обязанности входит: мониторинг ситуации в сфере преподавания ОПК, координация деятельности приходских родительских объединений, участие в родительских собраниях в школах на территории благочиния, распространение информационных материалов (буклетов, информационных листков, фильмов), поясняющих родителям и педагогической общественности цели и задачи преподавания ОПК в рамках ОРКСЭ, аккумуляция лучших образцов методических разработок учителей района или округа. По этим и другим вопросам, связанным с развитием религиозного образования, помощники благочинных подотчетны руководителю ЕОРОиК.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Помощник благочинного по религиозному образованию должен лично знать всех директоров школ, выступать помощником в организации сотрудничества школ и приходов с тем, чтобы на территории благочиния не </w:t>
      </w:r>
      <w:r w:rsidRPr="00E37F26">
        <w:rPr>
          <w:rFonts w:ascii="Times New Roman" w:eastAsia="Times New Roman" w:hAnsi="Times New Roman" w:cs="Times New Roman"/>
          <w:color w:val="212121"/>
          <w:sz w:val="28"/>
          <w:szCs w:val="28"/>
          <w:lang w:eastAsia="ru-RU"/>
        </w:rPr>
        <w:lastRenderedPageBreak/>
        <w:t>было ни одной школы, с которой не установлено взаимодействие конкретного прихода, способствовать разрешению проблемных и конфликтных ситуаций.</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На уровне приходов</w:t>
      </w:r>
      <w:r w:rsidRPr="00E37F26">
        <w:rPr>
          <w:rFonts w:ascii="Times New Roman" w:eastAsia="Times New Roman" w:hAnsi="Times New Roman" w:cs="Times New Roman"/>
          <w:color w:val="212121"/>
          <w:sz w:val="28"/>
          <w:szCs w:val="28"/>
          <w:lang w:eastAsia="ru-RU"/>
        </w:rPr>
        <w:t> для организации разъяснительной работы среди родительской общественности важным является создание православных родительских объединений из числа прихожан, чьи дети или внуки обучаются в местных школах. Для этого необходимо циркуляром за подписью епархиального архиерея на имя настоятелей приходов дать распоряжение о создании родительских объединений в рамках приходов. Основными задачами этих объединений должно быть ведение разъяснительной работы среди родителей и учителей относительно целей и задач преподавания ОПК, условий взаимодействия государства, общественности и Церкви, а также общественная поддержка участия церковных представителей в преподавании ОПК.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1.6. НАУЧНО-МЕТОДИЧЕСКОЕ СОПРОВОЖДЕНИЕ ДЕЯТЕЛЬНОСТИ ЕПАРХИАЛЬНОГО ОРОиК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Совершенствованию системы православного образования в епархии призвано содействовать развитие </w:t>
      </w:r>
      <w:r w:rsidRPr="00E37F26">
        <w:rPr>
          <w:rFonts w:ascii="Times New Roman" w:eastAsia="Times New Roman" w:hAnsi="Times New Roman" w:cs="Times New Roman"/>
          <w:b/>
          <w:bCs/>
          <w:i/>
          <w:iCs/>
          <w:color w:val="212121"/>
          <w:sz w:val="28"/>
          <w:szCs w:val="28"/>
          <w:lang w:eastAsia="ru-RU"/>
        </w:rPr>
        <w:t>научно-методической работы (НМР). </w:t>
      </w:r>
      <w:r w:rsidRPr="00E37F26">
        <w:rPr>
          <w:rFonts w:ascii="Times New Roman" w:eastAsia="Times New Roman" w:hAnsi="Times New Roman" w:cs="Times New Roman"/>
          <w:color w:val="212121"/>
          <w:sz w:val="28"/>
          <w:szCs w:val="28"/>
          <w:lang w:eastAsia="ru-RU"/>
        </w:rPr>
        <w:t>Для решения задач развития творческого потенциала педагогов, их профессионального мастерства в сфере православного образования, методического сопровождения образовательной деятельности епархиального ОРОиК и образовательных организаций, оказания педагогической помощи родителям при епархиальном ОРОиК могут быть организованы научно-методический совет, методические объединения, временные творческие коллективы, рабочие группы, методический (учебно-методический, научно-методический) кабинет.</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Системная НМР в епархии содействует внедрению современных достижений педагогической науки, передового опыта обучения и воспитания, повышению профессиональной компетенции православных педагогов и вовлечению их в научно-исследовательскую деятельность в сфере православного образования, построению системы образования в епархии на принципах христианско-антропологической модели, оказывает поддержку педагогам в улучшении организации образования в части православного компонента.</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i/>
          <w:iCs/>
          <w:color w:val="212121"/>
          <w:sz w:val="28"/>
          <w:szCs w:val="28"/>
          <w:lang w:eastAsia="ru-RU"/>
        </w:rPr>
        <w:t>Научно-методический совет – </w:t>
      </w:r>
      <w:r w:rsidRPr="00E37F26">
        <w:rPr>
          <w:rFonts w:ascii="Times New Roman" w:eastAsia="Times New Roman" w:hAnsi="Times New Roman" w:cs="Times New Roman"/>
          <w:color w:val="212121"/>
          <w:sz w:val="28"/>
          <w:szCs w:val="28"/>
          <w:lang w:eastAsia="ru-RU"/>
        </w:rPr>
        <w:t>постоянно действующий коллегиальный совещательный орган, который может быть сформирован из специалистов в области педагогики, методистов, психологов, знающих основы теории обучения и воспитания, православной антропологии и педагогики, полезными будут навыки научно-исследовательской практической деятельности. Научно-методический совет осуществляет свою деятельность на основании Положения.</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i/>
          <w:iCs/>
          <w:color w:val="212121"/>
          <w:sz w:val="28"/>
          <w:szCs w:val="28"/>
          <w:lang w:eastAsia="ru-RU"/>
        </w:rPr>
        <w:lastRenderedPageBreak/>
        <w:t>Научно-методический кабинет (НМК) </w:t>
      </w:r>
      <w:r w:rsidRPr="00E37F26">
        <w:rPr>
          <w:rFonts w:ascii="Times New Roman" w:eastAsia="Times New Roman" w:hAnsi="Times New Roman" w:cs="Times New Roman"/>
          <w:color w:val="212121"/>
          <w:sz w:val="28"/>
          <w:szCs w:val="28"/>
          <w:lang w:eastAsia="ru-RU"/>
        </w:rPr>
        <w:t>создается с целью совершенствования научно-методической работы в епархии, организации банка данных программно-методической, нормативно-правовой, научно-теоретической информации в сфере образования для поддержки всех участников образовательной деятельности (педагогов, родителей, обучающихся), систематизации собранных материалов, обеспечения доступа участников образовательной деятельности к любой необходимой информации в сфере православного образования.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Методы работы научно-методической службы могут быть коллективные и индивидуальные, обучающие и консультативные и др.</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Направления НМР в епархии: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изучение и анализ современной образовательной и педагогической деятельности;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взаимодействие с научно-методическим кабинетом Синодального ОРОиК;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оказание помощи педагогом в повышении квалификации, профессиональной переподготовке в части православного компонента и религиозного образования в светской школе, в выборе форм и методов работы, совершенствовании методики преподавания, разработке программ, стратегий, концепций развития образовательной и просветительной деятельности и др.;</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участие в проведении различных мероприятий: конференций, чтений и др.;</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составление списков рекомендуемой литературы, подбор методических материалов и др., составление медиатек методического содержания и др., в особенности с учетом региональных разработок и специфики;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разработка программ по направлениям деятельности епархиального ОРОиК, проектная деятельность;</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организация ресурсных центров и инновационных площадок на базе образовательных организаций и воскресных школ (в том числе совместно с Синодальным ОРОиК);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организация консультативной деятельности на базе НМК, а также при наличии договоренностей – на базе региональных институтов развития образования, институтов (академий) повышения квалификации, образовательных организаций, научно-методических центров и др.;</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экспериментально-инновационная деятельность, проведение мастер-классов, педагогических мастерских и др., организация деятельности научно-исследовательских лабораторий совместно с региональными педагогическими научно-методическими центрами или образовательными организациями высшего образования, совместных с научными центрами или региональными институтами проектов по инноватике и др.);</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 научная деятельность</w:t>
      </w:r>
      <w:r w:rsidRPr="00E37F26">
        <w:rPr>
          <w:rFonts w:ascii="Times New Roman" w:eastAsia="Times New Roman" w:hAnsi="Times New Roman" w:cs="Times New Roman"/>
          <w:i/>
          <w:iCs/>
          <w:color w:val="212121"/>
          <w:sz w:val="28"/>
          <w:szCs w:val="28"/>
          <w:lang w:eastAsia="ru-RU"/>
        </w:rPr>
        <w:t> –</w:t>
      </w:r>
      <w:r w:rsidRPr="00E37F26">
        <w:rPr>
          <w:rFonts w:ascii="Times New Roman" w:eastAsia="Times New Roman" w:hAnsi="Times New Roman" w:cs="Times New Roman"/>
          <w:color w:val="212121"/>
          <w:sz w:val="28"/>
          <w:szCs w:val="28"/>
          <w:lang w:eastAsia="ru-RU"/>
        </w:rPr>
        <w:t> совместные с региональными (или федеральными) образовательными организациями высшего образования, научными центрами проекты в сфере образования, педагогики и др.</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u w:val="single"/>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u w:val="single"/>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u w:val="single"/>
          <w:lang w:eastAsia="ru-RU"/>
        </w:rPr>
        <w:t>ГЛАВА 2. КАТЕХИЗАЦИЯ И ДЕЯТЕЛЬНОСТЬ</w:t>
      </w:r>
      <w:r w:rsidRPr="00E37F26">
        <w:rPr>
          <w:rFonts w:ascii="Times New Roman" w:eastAsia="Times New Roman" w:hAnsi="Times New Roman" w:cs="Times New Roman"/>
          <w:b/>
          <w:bCs/>
          <w:color w:val="212121"/>
          <w:sz w:val="28"/>
          <w:szCs w:val="28"/>
          <w:lang w:eastAsia="ru-RU"/>
        </w:rPr>
        <w:t> </w:t>
      </w:r>
      <w:r w:rsidRPr="00E37F26">
        <w:rPr>
          <w:rFonts w:ascii="Times New Roman" w:eastAsia="Times New Roman" w:hAnsi="Times New Roman" w:cs="Times New Roman"/>
          <w:b/>
          <w:bCs/>
          <w:color w:val="212121"/>
          <w:sz w:val="28"/>
          <w:szCs w:val="28"/>
          <w:u w:val="single"/>
          <w:lang w:eastAsia="ru-RU"/>
        </w:rPr>
        <w:t>ВОСКРЕСНЫХ ШКОЛ ДЛЯ ВЗРОСЛЫХ</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2.1. ОРГАНИЗАЦИЯ КАТЕХИЗИЧЕСКОЙ ДЕЯТЕЛЬНОСТИ В ЕПАРХИИ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Катехизация – это «содействие уверовавшему в Бога человеку в сознательном и ответственном вхождении в жизнь Церкви»</w:t>
      </w:r>
      <w:bookmarkStart w:id="11" w:name="_ftnref12"/>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"_ftn12"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[12]</w:t>
      </w:r>
      <w:r w:rsidRPr="00E37F26">
        <w:rPr>
          <w:rFonts w:ascii="Times New Roman" w:eastAsia="Times New Roman" w:hAnsi="Times New Roman" w:cs="Times New Roman"/>
          <w:color w:val="212121"/>
          <w:sz w:val="28"/>
          <w:szCs w:val="28"/>
          <w:lang w:eastAsia="ru-RU"/>
        </w:rPr>
        <w:fldChar w:fldCharType="end"/>
      </w:r>
      <w:bookmarkEnd w:id="11"/>
      <w:r w:rsidRPr="00E37F26">
        <w:rPr>
          <w:rFonts w:ascii="Times New Roman" w:eastAsia="Times New Roman" w:hAnsi="Times New Roman" w:cs="Times New Roman"/>
          <w:color w:val="212121"/>
          <w:sz w:val="28"/>
          <w:szCs w:val="28"/>
          <w:lang w:eastAsia="ru-RU"/>
        </w:rPr>
        <w:t>. Она направлена на формирование у человека основ христианского мировоззрения; приобщение его к участию в таинствах; предполагает помощь в обретении навыков молитвы и аскетического делания, устроении собственной жизни по заповедям Божиим, обретении духовного руководства, вхождении в евхаристическую общину.</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Целью катехизации является не «интеллектуальный процесс передачи и усвоения знаний и информации, а благодатное преображение всего естества человека в общении с Богом и Его Церковью»</w:t>
      </w:r>
      <w:bookmarkStart w:id="12" w:name="_ftnref13"/>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"_ftn13"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[13]</w:t>
      </w:r>
      <w:r w:rsidRPr="00E37F26">
        <w:rPr>
          <w:rFonts w:ascii="Times New Roman" w:eastAsia="Times New Roman" w:hAnsi="Times New Roman" w:cs="Times New Roman"/>
          <w:color w:val="212121"/>
          <w:sz w:val="28"/>
          <w:szCs w:val="28"/>
          <w:lang w:eastAsia="ru-RU"/>
        </w:rPr>
        <w:fldChar w:fldCharType="end"/>
      </w:r>
      <w:bookmarkEnd w:id="12"/>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современной ситуации существует серьезная диспропорция между теми людьми, которые идентифицируют себя с Православием, и теми, кто реально участвует в церковной жизни</w:t>
      </w:r>
      <w:bookmarkStart w:id="13" w:name="_ftnref14"/>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"_ftn14"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[14]</w:t>
      </w:r>
      <w:r w:rsidRPr="00E37F26">
        <w:rPr>
          <w:rFonts w:ascii="Times New Roman" w:eastAsia="Times New Roman" w:hAnsi="Times New Roman" w:cs="Times New Roman"/>
          <w:color w:val="212121"/>
          <w:sz w:val="28"/>
          <w:szCs w:val="28"/>
          <w:lang w:eastAsia="ru-RU"/>
        </w:rPr>
        <w:fldChar w:fldCharType="end"/>
      </w:r>
      <w:bookmarkEnd w:id="13"/>
      <w:r w:rsidRPr="00E37F26">
        <w:rPr>
          <w:rFonts w:ascii="Times New Roman" w:eastAsia="Times New Roman" w:hAnsi="Times New Roman" w:cs="Times New Roman"/>
          <w:color w:val="212121"/>
          <w:sz w:val="28"/>
          <w:szCs w:val="28"/>
          <w:lang w:eastAsia="ru-RU"/>
        </w:rPr>
        <w:t>. Катехизическая деятельность призвана ее сократить и обращена к некрещеным, желающим принять таинство Крещения; новоначальным христианам, желающим расширить свои знания о вере и приобрести церковный опыт; крещеным людям, мало знающим о вере, не живущим церковной жизнью, но изредка посещающим храм (Богоявление, Пасха), обращающимся с просьбой о крещении ребенка, венчании, отпевании, освящении жилища и др.</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Приобщение к жизни Церкви и сопровождающая его катехизация – продолжительный процесс, который должен начаться до Крещения и продолжиться после него.</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Епархиальная система катехизации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От уровня организации катехизической деятельности профильного епархиального отдела зависит эффективность деятельности благочиний и приходов. Для координации катехизической деятельности епархия создает профильную структуру или структурное подразделение в составе епархиального ОРОиК или иного отдела. Приемлемым считается и наличие в ОРОиК отдельного сотрудника, ответственного за вопросы катехизации. Требования к квалификации такого работника целесообразно предъявлять не </w:t>
      </w:r>
      <w:r w:rsidRPr="00E37F26">
        <w:rPr>
          <w:rFonts w:ascii="Times New Roman" w:eastAsia="Times New Roman" w:hAnsi="Times New Roman" w:cs="Times New Roman"/>
          <w:color w:val="212121"/>
          <w:sz w:val="28"/>
          <w:szCs w:val="28"/>
          <w:lang w:eastAsia="ru-RU"/>
        </w:rPr>
        <w:lastRenderedPageBreak/>
        <w:t>ниже чем к помощнику благочинного по религиозному образованию и катехизации</w:t>
      </w:r>
      <w:bookmarkStart w:id="14" w:name="_ftnref15"/>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"_ftn15"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[15]</w:t>
      </w:r>
      <w:r w:rsidRPr="00E37F26">
        <w:rPr>
          <w:rFonts w:ascii="Times New Roman" w:eastAsia="Times New Roman" w:hAnsi="Times New Roman" w:cs="Times New Roman"/>
          <w:color w:val="212121"/>
          <w:sz w:val="28"/>
          <w:szCs w:val="28"/>
          <w:lang w:eastAsia="ru-RU"/>
        </w:rPr>
        <w:fldChar w:fldCharType="end"/>
      </w:r>
      <w:bookmarkEnd w:id="14"/>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На основе общецерковных документов</w:t>
      </w:r>
      <w:bookmarkStart w:id="15" w:name="_ftnref16"/>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"_ftn16"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[16]</w:t>
      </w:r>
      <w:r w:rsidRPr="00E37F26">
        <w:rPr>
          <w:rFonts w:ascii="Times New Roman" w:eastAsia="Times New Roman" w:hAnsi="Times New Roman" w:cs="Times New Roman"/>
          <w:color w:val="212121"/>
          <w:sz w:val="28"/>
          <w:szCs w:val="28"/>
          <w:lang w:eastAsia="ru-RU"/>
        </w:rPr>
        <w:fldChar w:fldCharType="end"/>
      </w:r>
      <w:bookmarkEnd w:id="15"/>
      <w:r w:rsidRPr="00E37F26">
        <w:rPr>
          <w:rFonts w:ascii="Times New Roman" w:eastAsia="Times New Roman" w:hAnsi="Times New Roman" w:cs="Times New Roman"/>
          <w:color w:val="212121"/>
          <w:sz w:val="28"/>
          <w:szCs w:val="28"/>
          <w:lang w:eastAsia="ru-RU"/>
        </w:rPr>
        <w:t> епархия может самостоятельно формировать свою модель катехизической деятельности, то есть задает подведомственным приходам рамки возможностей, актуальных для определенного региона, и определяет вектор развития.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Значимым фактором является наличие утвержденных архиереем распоряжений относительно: количества бесед перед оглашением и срока их проведения; подготовки к венчанию, организации воскресной школы для взрослых, определения востребованности катехизаторов и определения приходов, в которых должны быть штатные должности катехизаторов; организации общих для благочиния катехизических курсов; разработки и введения епархиальной программы развития катехизации, плана мероприятий по его реализации и др. Интеграция общецерковных требований в нормативно-правовую базу в епархии, в частности, поможет избежать такой ситуации, при которой положения документов, утвержденных высшими органами церковной власти (Архиерейскими Соборами, Священным Синодом, Высшим Церковным Советом, Святейшим Патриархом, профильным синодальным учреждением), не реализуются благочиниями и приходами.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качестве методического обеспечения катехизической деятельности рекомендуется учитывать пособия, которые за последние годы прошли экспертизу в Синодальном отделе религиозного образования и катехизации и получили гриф</w:t>
      </w:r>
      <w:bookmarkStart w:id="16" w:name="_ftnref17"/>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"_ftn17"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[17]</w:t>
      </w:r>
      <w:r w:rsidRPr="00E37F26">
        <w:rPr>
          <w:rFonts w:ascii="Times New Roman" w:eastAsia="Times New Roman" w:hAnsi="Times New Roman" w:cs="Times New Roman"/>
          <w:color w:val="212121"/>
          <w:sz w:val="28"/>
          <w:szCs w:val="28"/>
          <w:lang w:eastAsia="ru-RU"/>
        </w:rPr>
        <w:fldChar w:fldCharType="end"/>
      </w:r>
      <w:bookmarkEnd w:id="16"/>
      <w:r w:rsidRPr="00E37F26">
        <w:rPr>
          <w:rFonts w:ascii="Times New Roman" w:eastAsia="Times New Roman" w:hAnsi="Times New Roman" w:cs="Times New Roman"/>
          <w:color w:val="212121"/>
          <w:sz w:val="28"/>
          <w:szCs w:val="28"/>
          <w:lang w:eastAsia="ru-RU"/>
        </w:rPr>
        <w:t>, а также свой опыт методического осмысления катехизической деятельности, согласующийся с нормами общецерковных документов в данной области. Для обмена местным опытом и обсуждения вопросов развития катехизации</w:t>
      </w:r>
      <w:bookmarkStart w:id="17" w:name="_ftnref18"/>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"_ftn18"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[18]</w:t>
      </w:r>
      <w:r w:rsidRPr="00E37F26">
        <w:rPr>
          <w:rFonts w:ascii="Times New Roman" w:eastAsia="Times New Roman" w:hAnsi="Times New Roman" w:cs="Times New Roman"/>
          <w:color w:val="212121"/>
          <w:sz w:val="28"/>
          <w:szCs w:val="28"/>
          <w:lang w:eastAsia="ru-RU"/>
        </w:rPr>
        <w:fldChar w:fldCharType="end"/>
      </w:r>
      <w:bookmarkEnd w:id="17"/>
      <w:r w:rsidRPr="00E37F26">
        <w:rPr>
          <w:rFonts w:ascii="Times New Roman" w:eastAsia="Times New Roman" w:hAnsi="Times New Roman" w:cs="Times New Roman"/>
          <w:color w:val="212121"/>
          <w:sz w:val="28"/>
          <w:szCs w:val="28"/>
          <w:lang w:eastAsia="ru-RU"/>
        </w:rPr>
        <w:t> там, где позволяют условия, создается коллегия профильного епархиального отдела.</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 формировании епархиальной системы катехизации определяющую роль играет кадровая составляющая. В 2014 г. из представителей синодальных отделов была сформирована Межведомственная комиссия, которая регламентирует и контролирует подготовку катехизаторов (а также миссионеров, молодежных и социальных работников). Образовательные организации, реализующие программу подготовки катехизаторов должны иметь Представление Русской Православной Церкви, которое выдает данная Комиссия на основании соответствующего положения</w:t>
      </w:r>
      <w:bookmarkStart w:id="18" w:name="_ftnref19"/>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"_ftn19"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[19]</w:t>
      </w:r>
      <w:r w:rsidRPr="00E37F26">
        <w:rPr>
          <w:rFonts w:ascii="Times New Roman" w:eastAsia="Times New Roman" w:hAnsi="Times New Roman" w:cs="Times New Roman"/>
          <w:color w:val="212121"/>
          <w:sz w:val="28"/>
          <w:szCs w:val="28"/>
          <w:lang w:eastAsia="ru-RU"/>
        </w:rPr>
        <w:fldChar w:fldCharType="end"/>
      </w:r>
      <w:bookmarkEnd w:id="18"/>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Программа подготовки катехизаторов состоит из двух учебных циклов: «Православное богословие» и «Катехизическая деятельность». При желании реализовывать данную программу подготовки в местной образовательной организации епархиальный отдел использует Церковный образовательный стандарт по подготовке катехизаторов</w:t>
      </w:r>
      <w:bookmarkStart w:id="19" w:name="_ftnref20"/>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"_ftn20"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[20]</w:t>
      </w:r>
      <w:r w:rsidRPr="00E37F26">
        <w:rPr>
          <w:rFonts w:ascii="Times New Roman" w:eastAsia="Times New Roman" w:hAnsi="Times New Roman" w:cs="Times New Roman"/>
          <w:color w:val="212121"/>
          <w:sz w:val="28"/>
          <w:szCs w:val="28"/>
          <w:lang w:eastAsia="ru-RU"/>
        </w:rPr>
        <w:fldChar w:fldCharType="end"/>
      </w:r>
      <w:bookmarkEnd w:id="19"/>
      <w:r w:rsidRPr="00E37F26">
        <w:rPr>
          <w:rFonts w:ascii="Times New Roman" w:eastAsia="Times New Roman" w:hAnsi="Times New Roman" w:cs="Times New Roman"/>
          <w:color w:val="212121"/>
          <w:sz w:val="28"/>
          <w:szCs w:val="28"/>
          <w:lang w:eastAsia="ru-RU"/>
        </w:rPr>
        <w:t>, примерные учебные планы</w:t>
      </w:r>
      <w:bookmarkStart w:id="20" w:name="_ftnref21"/>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"_ftn21"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[21]</w:t>
      </w:r>
      <w:r w:rsidRPr="00E37F26">
        <w:rPr>
          <w:rFonts w:ascii="Times New Roman" w:eastAsia="Times New Roman" w:hAnsi="Times New Roman" w:cs="Times New Roman"/>
          <w:color w:val="212121"/>
          <w:sz w:val="28"/>
          <w:szCs w:val="28"/>
          <w:lang w:eastAsia="ru-RU"/>
        </w:rPr>
        <w:fldChar w:fldCharType="end"/>
      </w:r>
      <w:bookmarkEnd w:id="20"/>
      <w:r w:rsidRPr="00E37F26">
        <w:rPr>
          <w:rFonts w:ascii="Times New Roman" w:eastAsia="Times New Roman" w:hAnsi="Times New Roman" w:cs="Times New Roman"/>
          <w:color w:val="212121"/>
          <w:sz w:val="28"/>
          <w:szCs w:val="28"/>
          <w:lang w:eastAsia="ru-RU"/>
        </w:rPr>
        <w:t xml:space="preserve"> и типовые программы дисциплин профильного цикла «Катехизическая деятельность». Основные параметры образовательной деятельности по данной программе указаны в Положении о порядке реализации программ по </w:t>
      </w:r>
      <w:r w:rsidRPr="00E37F26">
        <w:rPr>
          <w:rFonts w:ascii="Times New Roman" w:eastAsia="Times New Roman" w:hAnsi="Times New Roman" w:cs="Times New Roman"/>
          <w:color w:val="212121"/>
          <w:sz w:val="28"/>
          <w:szCs w:val="28"/>
          <w:lang w:eastAsia="ru-RU"/>
        </w:rPr>
        <w:lastRenderedPageBreak/>
        <w:t>подготовке специалистов в области катехизической, миссионерской, молодежной и социальной деятельности</w:t>
      </w:r>
      <w:bookmarkStart w:id="21" w:name="_ftnref22"/>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"_ftn22"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[22]</w:t>
      </w:r>
      <w:r w:rsidRPr="00E37F26">
        <w:rPr>
          <w:rFonts w:ascii="Times New Roman" w:eastAsia="Times New Roman" w:hAnsi="Times New Roman" w:cs="Times New Roman"/>
          <w:color w:val="212121"/>
          <w:sz w:val="28"/>
          <w:szCs w:val="28"/>
          <w:lang w:eastAsia="ru-RU"/>
        </w:rPr>
        <w:fldChar w:fldCharType="end"/>
      </w:r>
      <w:bookmarkEnd w:id="21"/>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Подача заявки в Межведомственную комиссию для выдачи Представления на право реализации программы подготовки катехизаторов и церковной аккредитации осуществляется согласно разработанной форме</w:t>
      </w:r>
      <w:bookmarkStart w:id="22" w:name="_ftnref23"/>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"_ftn23"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[23]</w:t>
      </w:r>
      <w:r w:rsidRPr="00E37F26">
        <w:rPr>
          <w:rFonts w:ascii="Times New Roman" w:eastAsia="Times New Roman" w:hAnsi="Times New Roman" w:cs="Times New Roman"/>
          <w:color w:val="212121"/>
          <w:sz w:val="28"/>
          <w:szCs w:val="28"/>
          <w:lang w:eastAsia="ru-RU"/>
        </w:rPr>
        <w:fldChar w:fldCharType="end"/>
      </w:r>
      <w:bookmarkEnd w:id="22"/>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соответствии с имеющимися в епархиях ресурсами, наличие образовательных центров целесообразно в епархиях, возглавляемых главами митрополий, в первую очередь в тех из них, где существуют духовные образовательные организации (с учетом преобразования бывших духовных училищ) или действуют кафедры теологии. У епархии есть выбор готовить у себя кадры или обучать их в другой епархии (в образовательных организациях, имеющих соответствующее Представление).</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Юридической службой Московской Патриархии определены </w:t>
      </w:r>
      <w:r w:rsidRPr="00E37F26">
        <w:rPr>
          <w:rFonts w:ascii="Times New Roman" w:eastAsia="Times New Roman" w:hAnsi="Times New Roman" w:cs="Times New Roman"/>
          <w:b/>
          <w:bCs/>
          <w:color w:val="212121"/>
          <w:sz w:val="28"/>
          <w:szCs w:val="28"/>
          <w:lang w:eastAsia="ru-RU"/>
        </w:rPr>
        <w:t>4 правовые возможности, которые предоставлены действующим законодательством в сфере образования, реализации программ подготовки церковных специалистов (катехизаторов, миссионеров, социальных и молодежных работников), </w:t>
      </w:r>
      <w:r w:rsidRPr="00E37F26">
        <w:rPr>
          <w:rFonts w:ascii="Times New Roman" w:eastAsia="Times New Roman" w:hAnsi="Times New Roman" w:cs="Times New Roman"/>
          <w:color w:val="212121"/>
          <w:sz w:val="28"/>
          <w:szCs w:val="28"/>
          <w:lang w:eastAsia="ru-RU"/>
        </w:rPr>
        <w:t>а именно:</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1) </w:t>
      </w:r>
      <w:r w:rsidRPr="00E37F26">
        <w:rPr>
          <w:rFonts w:ascii="Times New Roman" w:eastAsia="Times New Roman" w:hAnsi="Times New Roman" w:cs="Times New Roman"/>
          <w:b/>
          <w:bCs/>
          <w:color w:val="212121"/>
          <w:sz w:val="28"/>
          <w:szCs w:val="28"/>
          <w:lang w:eastAsia="ru-RU"/>
        </w:rPr>
        <w:t>В рамках религиозного компонента</w:t>
      </w:r>
      <w:r w:rsidRPr="00E37F26">
        <w:rPr>
          <w:rFonts w:ascii="Times New Roman" w:eastAsia="Times New Roman" w:hAnsi="Times New Roman" w:cs="Times New Roman"/>
          <w:color w:val="212121"/>
          <w:sz w:val="28"/>
          <w:szCs w:val="28"/>
          <w:lang w:eastAsia="ru-RU"/>
        </w:rPr>
        <w:t>. Частные (негосударственные) образовательные организации вправе включать в часть основных образовательных программ, формируемых участниками образовательного процесса, учебные курсы, предметы, дисциплины, модули, обеспечивающие религиозное образование (религиозный компонент)</w:t>
      </w:r>
      <w:bookmarkStart w:id="23" w:name="_ftnref24"/>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"_ftn24"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[24]</w:t>
      </w:r>
      <w:r w:rsidRPr="00E37F26">
        <w:rPr>
          <w:rFonts w:ascii="Times New Roman" w:eastAsia="Times New Roman" w:hAnsi="Times New Roman" w:cs="Times New Roman"/>
          <w:color w:val="212121"/>
          <w:sz w:val="28"/>
          <w:szCs w:val="28"/>
          <w:lang w:eastAsia="ru-RU"/>
        </w:rPr>
        <w:fldChar w:fldCharType="end"/>
      </w:r>
      <w:bookmarkEnd w:id="23"/>
      <w:r w:rsidRPr="00E37F26">
        <w:rPr>
          <w:rFonts w:ascii="Times New Roman" w:eastAsia="Times New Roman" w:hAnsi="Times New Roman" w:cs="Times New Roman"/>
          <w:color w:val="212121"/>
          <w:sz w:val="28"/>
          <w:szCs w:val="28"/>
          <w:lang w:eastAsia="ru-RU"/>
        </w:rPr>
        <w:t>. К основным образовательным программам закон относит в том числе программы высшего, среднего профессионального образования и программы профессионального обучения.</w:t>
      </w:r>
      <w:bookmarkStart w:id="24" w:name="_ftnref25"/>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"_ftn25"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[25]</w:t>
      </w:r>
      <w:r w:rsidRPr="00E37F26">
        <w:rPr>
          <w:rFonts w:ascii="Times New Roman" w:eastAsia="Times New Roman" w:hAnsi="Times New Roman" w:cs="Times New Roman"/>
          <w:color w:val="212121"/>
          <w:sz w:val="28"/>
          <w:szCs w:val="28"/>
          <w:lang w:eastAsia="ru-RU"/>
        </w:rPr>
        <w:fldChar w:fldCharType="end"/>
      </w:r>
      <w:bookmarkEnd w:id="24"/>
      <w:r w:rsidRPr="00E37F26">
        <w:rPr>
          <w:rFonts w:ascii="Times New Roman" w:eastAsia="Times New Roman" w:hAnsi="Times New Roman" w:cs="Times New Roman"/>
          <w:color w:val="212121"/>
          <w:sz w:val="28"/>
          <w:szCs w:val="28"/>
          <w:lang w:eastAsia="ru-RU"/>
        </w:rPr>
        <w:t> Следовательно, частные вузы (например, Российский православный университет, Православный Свято-Тихоновский гуманитарный университет) и организации среднего профессионального образования (например, педагогические училища, училища сестер милосердия) и профобучения вправе реализовывать программы религиозного компонента, в качестве которого возможна и реализация программ подготовки церковных специалистов.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Данный способ представляется предпочтительным для подготовки как минимум социальных и молодежных работников. В этом случае будущие специалисты поступают в вуз, техникум или училище на профильную аккредитованную специальность (социальная работа, сестринское дело, молодежная работа, теология и т.д.) или любую другую и параллельно в качестве религиозного компонента осваивают все или недостающие дисциплины.</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Преимущества способа</w:t>
      </w:r>
      <w:r w:rsidRPr="00E37F26">
        <w:rPr>
          <w:rFonts w:ascii="Times New Roman" w:eastAsia="Times New Roman" w:hAnsi="Times New Roman" w:cs="Times New Roman"/>
          <w:color w:val="212121"/>
          <w:sz w:val="28"/>
          <w:szCs w:val="28"/>
          <w:lang w:eastAsia="ru-RU"/>
        </w:rPr>
        <w:t>: не нужно получать иной лицензии, кроме уже имеющейся, или вносить в нее изменения. Не нужно создавать структурное подразделение. Программы религиозного компонента утверждаются централизованной религиозной организацией. Необходимо только наличие конфессионального представления на эти программы, выдаваемое централизованной религиозной организацией.</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2) </w:t>
      </w:r>
      <w:r w:rsidRPr="00E37F26">
        <w:rPr>
          <w:rFonts w:ascii="Times New Roman" w:eastAsia="Times New Roman" w:hAnsi="Times New Roman" w:cs="Times New Roman"/>
          <w:b/>
          <w:bCs/>
          <w:color w:val="212121"/>
          <w:sz w:val="28"/>
          <w:szCs w:val="28"/>
          <w:lang w:eastAsia="ru-RU"/>
        </w:rPr>
        <w:t>В рамках программ подготовки священнослужителей и религиозного персонала</w:t>
      </w:r>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Данный способ может быть реализован только духовными образовательными организациями – семинариями, академиями и т.д. Он требует внесения дополнений в имеющиеся лицензии в части реализуемых программ подготовки религиозного персонала, что не должно вызвать затруднения.</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Преимущество:</w:t>
      </w:r>
      <w:r w:rsidRPr="00E37F26">
        <w:rPr>
          <w:rFonts w:ascii="Times New Roman" w:eastAsia="Times New Roman" w:hAnsi="Times New Roman" w:cs="Times New Roman"/>
          <w:color w:val="212121"/>
          <w:sz w:val="28"/>
          <w:szCs w:val="28"/>
          <w:lang w:eastAsia="ru-RU"/>
        </w:rPr>
        <w:t> не вызовет проблем, больших затрат времени и сил у духовных образовательных организаций, имеющих действующую лицензию по программам подготовки священнослужителей и религиозного персонала.</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strike/>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3) </w:t>
      </w:r>
      <w:r w:rsidRPr="00E37F26">
        <w:rPr>
          <w:rFonts w:ascii="Times New Roman" w:eastAsia="Times New Roman" w:hAnsi="Times New Roman" w:cs="Times New Roman"/>
          <w:b/>
          <w:bCs/>
          <w:color w:val="212121"/>
          <w:sz w:val="28"/>
          <w:szCs w:val="28"/>
          <w:lang w:eastAsia="ru-RU"/>
        </w:rPr>
        <w:t>В рамках программ дополнительного профессионального образования (ДПО).</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Данный способ может быть реализован образовательными организациями среднего профессионального или высшего образования:</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Требуется получение лицензии на данный вид программ. При этом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w:t>
      </w:r>
      <w:bookmarkStart w:id="25" w:name="_ftnref26"/>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"_ftn26"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[26]</w:t>
      </w:r>
      <w:r w:rsidRPr="00E37F26">
        <w:rPr>
          <w:rFonts w:ascii="Times New Roman" w:eastAsia="Times New Roman" w:hAnsi="Times New Roman" w:cs="Times New Roman"/>
          <w:color w:val="212121"/>
          <w:sz w:val="28"/>
          <w:szCs w:val="28"/>
          <w:lang w:eastAsia="ru-RU"/>
        </w:rPr>
        <w:fldChar w:fldCharType="end"/>
      </w:r>
      <w:bookmarkEnd w:id="25"/>
      <w:r w:rsidRPr="00E37F26">
        <w:rPr>
          <w:rFonts w:ascii="Times New Roman" w:eastAsia="Times New Roman" w:hAnsi="Times New Roman" w:cs="Times New Roman"/>
          <w:color w:val="212121"/>
          <w:sz w:val="28"/>
          <w:szCs w:val="28"/>
          <w:lang w:eastAsia="ru-RU"/>
        </w:rPr>
        <w:t> Однако в указанных справочниках отсутствуют такие профессии, как катехизатор и миссионер. По этой причине получение лицензии на ДПО по направлениям подготовки религиозных специалистов представляется весьма трудно осуществимым.</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К освоению ДПО допускаются только лица, уже имеющие среднее профессиональное и/или высшее образование либо их получающие.</w:t>
      </w:r>
      <w:bookmarkStart w:id="26" w:name="_ftnref27"/>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"_ftn27"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[27]</w:t>
      </w:r>
      <w:r w:rsidRPr="00E37F26">
        <w:rPr>
          <w:rFonts w:ascii="Times New Roman" w:eastAsia="Times New Roman" w:hAnsi="Times New Roman" w:cs="Times New Roman"/>
          <w:color w:val="212121"/>
          <w:sz w:val="28"/>
          <w:szCs w:val="28"/>
          <w:lang w:eastAsia="ru-RU"/>
        </w:rPr>
        <w:fldChar w:fldCharType="end"/>
      </w:r>
      <w:bookmarkEnd w:id="26"/>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Порядок реализации программ ДПО регулируется</w:t>
      </w:r>
      <w:bookmarkStart w:id="27" w:name="_ftnref28"/>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"_ftn28"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[28]</w:t>
      </w:r>
      <w:r w:rsidRPr="00E37F26">
        <w:rPr>
          <w:rFonts w:ascii="Times New Roman" w:eastAsia="Times New Roman" w:hAnsi="Times New Roman" w:cs="Times New Roman"/>
          <w:color w:val="212121"/>
          <w:sz w:val="28"/>
          <w:szCs w:val="28"/>
          <w:lang w:eastAsia="ru-RU"/>
        </w:rPr>
        <w:fldChar w:fldCharType="end"/>
      </w:r>
      <w:bookmarkEnd w:id="27"/>
      <w:r w:rsidRPr="00E37F26">
        <w:rPr>
          <w:rFonts w:ascii="Times New Roman" w:eastAsia="Times New Roman" w:hAnsi="Times New Roman" w:cs="Times New Roman"/>
          <w:color w:val="212121"/>
          <w:sz w:val="28"/>
          <w:szCs w:val="28"/>
          <w:lang w:eastAsia="ru-RU"/>
        </w:rPr>
        <w:t> государством. В частности, установлен срок освоения программ ДПО (ДПП – не менее 250 часов), предусмотрены и иные условия, в том числе в части требований к педагогическим работникам и т.д.</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Реализация программ ДПО духовными образовательными организациями не предусмотрена законом, что может создать им проблемы при попытке получить данную лицензию.</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4) </w:t>
      </w:r>
      <w:r w:rsidRPr="00E37F26">
        <w:rPr>
          <w:rFonts w:ascii="Times New Roman" w:eastAsia="Times New Roman" w:hAnsi="Times New Roman" w:cs="Times New Roman"/>
          <w:b/>
          <w:bCs/>
          <w:color w:val="212121"/>
          <w:sz w:val="28"/>
          <w:szCs w:val="28"/>
          <w:lang w:eastAsia="ru-RU"/>
        </w:rPr>
        <w:t>В рамках программ дополнительного образования взрослых и детей.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Данный способ может быть реализован как образовательными организациями, основной деятельностью которых является реализация основных образовательных программ (вузы, училища и т.д.), так и организациями дополнительного образования (ОДО).</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Условие – наличие отдельной лицензии на реализацию программ дополнительного образования.</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Преимущества</w:t>
      </w:r>
      <w:r w:rsidRPr="00E37F26">
        <w:rPr>
          <w:rFonts w:ascii="Times New Roman" w:eastAsia="Times New Roman" w:hAnsi="Times New Roman" w:cs="Times New Roman"/>
          <w:color w:val="212121"/>
          <w:sz w:val="28"/>
          <w:szCs w:val="28"/>
          <w:lang w:eastAsia="ru-RU"/>
        </w:rPr>
        <w:t xml:space="preserve">: проблем с получением данного вида лицензии обычно не возникает, государственные требования значительно ниже, чем для выдачи лицензии по основным программам. Для данного вида программ не предусмотрен государственный стандарт (т.е. государственных установлений </w:t>
      </w:r>
      <w:r w:rsidRPr="00E37F26">
        <w:rPr>
          <w:rFonts w:ascii="Times New Roman" w:eastAsia="Times New Roman" w:hAnsi="Times New Roman" w:cs="Times New Roman"/>
          <w:color w:val="212121"/>
          <w:sz w:val="28"/>
          <w:szCs w:val="28"/>
          <w:lang w:eastAsia="ru-RU"/>
        </w:rPr>
        <w:lastRenderedPageBreak/>
        <w:t>в части содержания и структуры, объема). Отсутствует образовательный ценз для абитуриента.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Следует отметить, что реализация программ ДО и ДПО духовными образовательными организациями пока прямо не предусмотрена законом, что на практике может вызвать сложности.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Таким образом, для духовных образовательных организаций (семинарий, академий, училищ) может быть рекомендована реализация данных программ в качестве программ подготовки религиозного персонала и в рамках лицензии по подготовке священнослужителей и религиозного персонала. Организации, имеющие действующую лицензию, должны дополнить перечень программ (приложение к лицензии).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Для частных образовательных организаций, реализующих основные образовательные программы (профобучение, средних профессиональных, высших), в качестве оптимального способа может быть рекомендована реализация программ подготовки в рамках религиозного компонента к основным образовательным программам.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Если в регионе отсутствуют лицензированные семинарии, академии и/или дружественные Церкви лицензированные вузы, техникумы, училища либо если потенциальные учащиеся не хотят или не могут получать никакое иное образование, кроме собственно подготовки катехизатора, миссионера, социального работника и т.д., то может быть рекомендовано создание организаций дополнительного образования и получение ими лицензии на ДО. При таких условиях это будет самый быстрый и простой способ, поскольку получить лицензию на программы дополнительного образования на порядок легче, чем на основные образовательные программы или программы подготовки священнослужителей и религиозного персонала, наличие у абитуриентов какого-либо имеющегося образования выше среднего и/или параллельное обучение по основным программам не требуется.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Реализация программ в качестве ДПО (по направлениям катехизации и миссии) представляется трудноосуществимой в наличных правовых условиях.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2.2. КООРДИНАЦИЯ КАТЕХИЗИЧЕСКОЙ ДЕЯТЕЛЬНОСТИ В БЛАГОЧИНИИ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На уровне благочиния благочинному предписывается иметь в должности штатного помощника благочинного по религиозному образованию и катехизации, делегировать ему полномочия координации катехизической деятельности в округе. Помощник благочинного является связующим звеном </w:t>
      </w:r>
      <w:r w:rsidRPr="00E37F26">
        <w:rPr>
          <w:rFonts w:ascii="Times New Roman" w:eastAsia="Times New Roman" w:hAnsi="Times New Roman" w:cs="Times New Roman"/>
          <w:color w:val="212121"/>
          <w:sz w:val="28"/>
          <w:szCs w:val="28"/>
          <w:lang w:eastAsia="ru-RU"/>
        </w:rPr>
        <w:lastRenderedPageBreak/>
        <w:t>между приходскими катехизаторами и профильным епархиальным отделом. Его значимость подчеркивается участием в процедуре назначения архиерея профильного епархиального отдела.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 его назначении в первую очередь уместно ориентироваться на образовательный уровень человека (высшее или богословское образование) и обучение по программе подготовки катехизаторов (с учетом возможности перезачета дисциплин, курсов и модулей, пройденных в течение предыдущего образования), а также стаж работы в сфере религиозного образования и катехизации не менее 2 лет.</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Среди дополнительных критериев, по которым может производиться отбор кандидатов на должность помощников благочинных помимо уровня образования и опыта, значились организаторские способности, активное участие в жизни прихода, стремление повышать свой образовательный уровень и коммуникативные способности. Помощники благочинных имеют высшее светское (чаще всего теологическое, педагогическое или психологическое) или богословское образование либо учились на катехизаторских курсах.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Должностные обязанности, которые характеризуют деятельность помощника благочинного, включают в себя: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координацию и содействие в реализации катехизической деятельности в благочинии, а также ее контроль;</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участие совместно с профильным епархиальным отделом в разработке профильных программ, проектов, мероприятий;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помощь профильному епархиальному отделу в организации и проведении программ подготовки и повышения квалификации, методических семинаров и объединений катехизаторов;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содействие совместному проведению на территории благочиния конкурсов, концертов и выставок творческих работ;</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организацию разработки, издания, передачи для распространения катехизических и духовно-просветительных листков и иных;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содействие в обеспечении приходов необходимыми методическими материалами;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взаимодействие с настоятелями приходов благочиния, помощниками настоятелей по своему направлению;</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анализ приходских отчетов по своему направлению, составление годового плана работы и отчета о деятельности.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На данный момент в епархиях России помощники благочинных были назначены в подавляющем большинстве благочиний. Среди них примерно одинаковое количество священнослужителей и мирян. В большинстве </w:t>
      </w:r>
      <w:r w:rsidRPr="00E37F26">
        <w:rPr>
          <w:rFonts w:ascii="Times New Roman" w:eastAsia="Times New Roman" w:hAnsi="Times New Roman" w:cs="Times New Roman"/>
          <w:color w:val="212121"/>
          <w:sz w:val="28"/>
          <w:szCs w:val="28"/>
          <w:lang w:eastAsia="ru-RU"/>
        </w:rPr>
        <w:lastRenderedPageBreak/>
        <w:t>епархий помощники благочинных работают совместителями, а не занимаются катехизацией и религиозным образованием полное рабочее время.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качестве позитивных изменений после введения должностей помощников настоятелей можно отметить: качественный рост катехизической деятельности (систематизация работы в благочинии), улучшение взаимодействия приходов с профильным епархиальным отделом (появление опорных площадок епархиального отдела) и межприходского взаимодействия.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Исходя из сложившейся практики регионы могут вырабатывать свои модели встраивания таких сотрудников в общую епархиальную систему. Например, включение помощников благочинных в состав членов профильного епархиального отдела по должности или учреждение на уровне благочиний полноценных структур по религиозному образованию и катехизации.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2.3. КАТЕХИЗАЦИЯ НА ПРИХОДАХ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Организация катехизического служения на приходе осуществляется настоятелем и его помощником по религиозному образованию и катехизации.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На приходском уровне требуется сотрудник, сочетающий в себе организаторские способности и навыки практической работы с людьми.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Можно ориентироваться на следующие требования к квалификации для помощника настоятеля по религиозному образованию и катехизации: высшее или среднее профессиональное или богословское образование и обучение по программе подготовки катехизаторов (с учетом возможности перезачета дисциплин, курсов и модулей, пройденных в течение предыдущего образования) без предъявления требований к стажу работы.</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Примерные должностные обязанности, которые характеризуют деятельность помощника настоятеля, выглядят следующим образом: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организация и проведение: оглашения со взрослыми и детьми с 7 лет, родителями и восприемниками малолетних детей; бесед с желающими венчаться; катехизического (тайноводственного) курса практического воцерковления; встреч по изучению Священного Писания и богослужения; приходского консультирования по основам православного вероучения, церковной жизни, православной этике и правилам поведения в храме; занятий в воскресной школе для взрослых;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 размещение на приходском стенде просветительных материалов, распространение катехизических листков;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размещение на интернет-портале прихода материалов информационного стенда прихода, анонсов и отчетов о проводимых приходом мероприятиях в области катехизации;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организация и проведение работы по повышению уровня церковной грамотности сотрудников прихода;</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взаимодействие с директором воскресной школы, приходскими сотрудниками, ответственными за миссионерскую, молодежную и социальную работу и участие в реализации совместных проектов</w:t>
      </w:r>
      <w:bookmarkStart w:id="28" w:name="_ftnref29"/>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"_ftn29"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[29]</w:t>
      </w:r>
      <w:r w:rsidRPr="00E37F26">
        <w:rPr>
          <w:rFonts w:ascii="Times New Roman" w:eastAsia="Times New Roman" w:hAnsi="Times New Roman" w:cs="Times New Roman"/>
          <w:color w:val="212121"/>
          <w:sz w:val="28"/>
          <w:szCs w:val="28"/>
          <w:lang w:eastAsia="ru-RU"/>
        </w:rPr>
        <w:fldChar w:fldCharType="end"/>
      </w:r>
      <w:bookmarkEnd w:id="28"/>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руководство и/или координация деятельности приходских катехизаторов, ответственных за реализацию отдельных направлений катехизической деятельности, приходских консультантов, иных лиц, осуществляющих духовно-просветительную деятельность на приходе (в т.ч. добровольцев);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участие в благочиннических и епархиальных мероприятиях;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составление годового плана работы, годового отчета о деятельности.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 невозможности на приходе иметь соответствующую должность данные функции распределяются между клириками прихода.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Катехизическую деятельность на приходе можно разделить на оглашение и послекрещальную катехизацию.</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Оглашение – беседы со взрослыми и детьми старше семи лет, готовящимися принять таинство Крещения. В современной ситуации, обусловленной историческими условиями, период оглашения значительно сократился по сравнению с таковым в Древней Церкви. Сейчас под оглашением понимается проведение нескольких бесед со священнослужителем или мирянином-катехизатором, «включающих в себя изучение Символа веры, избранных мест Священного Писания, основ христианской нравственности, в том числе представления о грехах и добродетелях, введение в литургическую жизнь Церкви»</w:t>
      </w:r>
      <w:bookmarkStart w:id="29" w:name="_ftnref30"/>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"_ftn30"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[30]</w:t>
      </w:r>
      <w:r w:rsidRPr="00E37F26">
        <w:rPr>
          <w:rFonts w:ascii="Times New Roman" w:eastAsia="Times New Roman" w:hAnsi="Times New Roman" w:cs="Times New Roman"/>
          <w:color w:val="212121"/>
          <w:sz w:val="28"/>
          <w:szCs w:val="28"/>
          <w:lang w:eastAsia="ru-RU"/>
        </w:rPr>
        <w:fldChar w:fldCharType="end"/>
      </w:r>
      <w:bookmarkEnd w:id="29"/>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Определенные документом «О религиозно-образовательном и катехизическом служении в Русской Православной Церкви» минимальные требования к оглашению предполагают проведение двух огласительных бесед и покаянно-исповедальной беседы со священником.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 оглашению приравниваются беседы с родителями и восприемниками крещаемых младенцев, не наученных основам веры и фактически не участвующих в жизни Церкви.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Предлагается проводить огласительные беседы со взрослыми, желающими принять таинство Крещения, отдельно от бесед с родителями и восприемниками младенцев, так как мотивация этих людей и практические </w:t>
      </w:r>
      <w:r w:rsidRPr="00E37F26">
        <w:rPr>
          <w:rFonts w:ascii="Times New Roman" w:eastAsia="Times New Roman" w:hAnsi="Times New Roman" w:cs="Times New Roman"/>
          <w:color w:val="212121"/>
          <w:sz w:val="28"/>
          <w:szCs w:val="28"/>
          <w:lang w:eastAsia="ru-RU"/>
        </w:rPr>
        <w:lastRenderedPageBreak/>
        <w:t>возможности к прохождению катехизации, перечень и характер обсуждаемых тем имеют свои различия.</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Со взрослыми крещаемыми желательно проводить большее количество бесед, чем определенных минимумом (ориентировочно 4–5 встреч)</w:t>
      </w:r>
      <w:bookmarkStart w:id="30" w:name="_ftnref31"/>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"_ftn31"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[31]</w:t>
      </w:r>
      <w:r w:rsidRPr="00E37F26">
        <w:rPr>
          <w:rFonts w:ascii="Times New Roman" w:eastAsia="Times New Roman" w:hAnsi="Times New Roman" w:cs="Times New Roman"/>
          <w:color w:val="212121"/>
          <w:sz w:val="28"/>
          <w:szCs w:val="28"/>
          <w:lang w:eastAsia="ru-RU"/>
        </w:rPr>
        <w:fldChar w:fldCharType="end"/>
      </w:r>
      <w:bookmarkEnd w:id="30"/>
      <w:r w:rsidRPr="00E37F26">
        <w:rPr>
          <w:rFonts w:ascii="Times New Roman" w:eastAsia="Times New Roman" w:hAnsi="Times New Roman" w:cs="Times New Roman"/>
          <w:color w:val="212121"/>
          <w:sz w:val="28"/>
          <w:szCs w:val="28"/>
          <w:lang w:eastAsia="ru-RU"/>
        </w:rPr>
        <w:t>. Это может способствовать более вдумчивому и ответственному отношению этих лиц к принятию таинства.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беседах с родителями и восприемниками крещаемых младенцев важно уделять особое внимание участию их в церковных таинствах. Священнослужителю и катехизатору-мирянину следует помочь этим людям преодолеть внутренние барьеры, подготовиться к участию в таинствах.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Вместе с тем срок и объем научения вере в процессе оглашения в современных условиях не позволяет достигнуть всех целей катехизации, а только полагает начало осознанной церковной жизни. Поэтому основной акцент в изучении богослужения, Священного Писания, практики церковной жизни, творений святых отцов и других значимых содержательных областей сейчас перенесен на послекрещальную катехизацию. Наиболее систематически организованным направлением такой катехизации является воскресная школа для взрослых, в некоторых случаях обозначаемая как катехизические или богословские курсы.</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Система катехизации после Крещения восполняет краткое оглашение и в некотором роде решает основные задачи приобщения человека к жизни Церкви. В идеале катехизация после Крещения – это целостное, органичное и непрерывное сопровождение процесса воцерковления человека, его вхождения в жизнь Церкви. Такая катехизация предполагает постоянную личную связь между священником или катехизатором и прихожанином и другими членами церковной общины. Возникновение, сохранение и укрепление такой связи является важнейшей составляющей в процессе воцерковления человека.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Не существует единой формы катехизической деятельности, которая бы подошла для всех без исключения приходов. Тем не менее наиболее известные формы катехизации после Крещения условно можно разделить следующим образом.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Краткосрочные и долгосрочные катехизические программы. К краткосрочному катехизическому курсу относятся соответствующие оглашению беседы с родителями и восприемниками крещаемых младенцев и малолетних детей, а также беседы перед таинством Брака (венчанием). Следующей ступенью является тайноводственный курс практического воцерковления, в котором предлагается принять участие прошедшим оглашение, а также всем желающим. Курс проводится в течение 1,5–2 месяцев и направлен на передачу базовых представлений обо всех основных аспектах церковной жизни человека и на содействие ее практической реализации.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Долгосрочная катехизическая программа призвана дать системное, многостороннее научение Основам православной веры и христианской жизни. Она может реализовываться в рамках воскресной школы для взрослых, богословских или катехизических курсов.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Схематично план катехизации взрослых в наиболее распространенной форме – воскресной школы для взрослых – может выглядеть следующим образом. Помимо катехизиса в блоке основных курсов важно включать Священное Писание, православное богослужение и таинства, историю Церкви и церковнославянский язык. Вариативная часть может включать церковное искусство, церковный месяцеслов и другие.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От систематических катехизических занятий следует отличать внебогослужебные чтения и собеседования. Данная форма в наибольшей степени раскрывает возможности взаимного общения, диалога между священнослужителями, катехизаторами, прихожанами, иными участниками встреч и позволяет глубоко, обстоятельно рассматривать обсуждаемые темы. К внебогослужебным чтениям и собеседованиям могут быть отнесены, в частности, беседы со священником и темати</w:t>
      </w:r>
      <w:r w:rsidRPr="00E37F26">
        <w:rPr>
          <w:rFonts w:ascii="Times New Roman" w:eastAsia="Times New Roman" w:hAnsi="Times New Roman" w:cs="Times New Roman"/>
          <w:color w:val="212121"/>
          <w:sz w:val="28"/>
          <w:szCs w:val="28"/>
          <w:lang w:eastAsia="ru-RU"/>
        </w:rPr>
        <w:softHyphen/>
        <w:t>ческие встречи. Наиболее подходящей возможностью для таких бесед и встреч является общая трапеза для всех жела</w:t>
      </w:r>
      <w:r w:rsidRPr="00E37F26">
        <w:rPr>
          <w:rFonts w:ascii="Times New Roman" w:eastAsia="Times New Roman" w:hAnsi="Times New Roman" w:cs="Times New Roman"/>
          <w:color w:val="212121"/>
          <w:sz w:val="28"/>
          <w:szCs w:val="28"/>
          <w:lang w:eastAsia="ru-RU"/>
        </w:rPr>
        <w:softHyphen/>
        <w:t>ющих прихожан после окончания Божественной литургии, практика которой укоренена в церковной традиции. На такие беседы за трапезой, если наблюдается заинтересованность прихожан, могут приглашаться и профессиональные преподаватели по отдельным дисциплинам.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Также большое значение имеют библейские беседы и евангельские кружки; беседы по изучению богослужения.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Кроме того, важно упомянуть следующие направления: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церковная проповедь, пастырское слово, которое сопровождает богослужение, таинство и обряд, актуализируя для участвующих в них Священное Писание и Предание Церкви;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богослужебные негимнографические чтения (синаксарь в русском переводе на двунадесятые праздники, толкования Священного Писания на Всенощном бдении, жития святых и т.п.) и своевременные комментарии к богослужебным текстам позволяют полнее раскрывать и использовать катехизический потенциал богослужения;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оформление просветительных стендов катехизи</w:t>
      </w:r>
      <w:r w:rsidRPr="00E37F26">
        <w:rPr>
          <w:rFonts w:ascii="Times New Roman" w:eastAsia="Times New Roman" w:hAnsi="Times New Roman" w:cs="Times New Roman"/>
          <w:color w:val="212121"/>
          <w:sz w:val="28"/>
          <w:szCs w:val="28"/>
          <w:lang w:eastAsia="ru-RU"/>
        </w:rPr>
        <w:softHyphen/>
        <w:t>ческими материалами, распространение катехизических листков и иных просветительных материалов;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приходское консультирование по вопросам православной веры и церковной жизни;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экскурсии по храму и паломнические поездки;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 просветительные интернет-проекты и др.</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Формы и соответствующие им направления катехизации дополняют друг друга. Приход может использовать их, адаптируя к собственным обстоятельствам с наибольшей эффективностью. Возможны различные подходы к катехизации после Крещения с учетом характеристик прихода, внешней среды, в которой он расположен, числа и специфики прихожан, особенностей духовного руководства священника и т.д. Именно многообразие путей способно обеспечить эффективность, действенность достижения целей катехизации.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Приход – это среда, вбирающая в себя всю полноту общения и совместной деятельности детей и взрослых в пределах конкретного прихода, его духовной жизни и традиций. Среда прихода должна быть: духовной, благочестивой, чтобы человек чувствовал искренние намерения; воцерковлению прихожан должно уделяться целенаправленное внимание.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Приходская община объединяется едиными ценностными ориентирами, укладом, традициями, которые складываются из общей молитвы (богослужение, молебны, таинства, чтение акафистов и др.); общих праздников церковного года, именин, приходских праздников; общего постижения вероучения во время катехизических бесед и занятий по наставлению в вере (занятия в возрастных и смешанных (взрослые, дети) группах прихожан); общего труда по благоукрашению храма, его территории, приходских помещений, библиотеки и др.; общей трапезы; взаимной помощи и поддержки (молитвенной, физической, материальной, финансовой и др.), социального и иного служения; паломнических поездок по святым местам, помощи в восстановлении святынь, духовного краеведения и др.; участия в мероприятиях благочиния и епархии; взаимо</w:t>
      </w:r>
      <w:r w:rsidRPr="00E37F26">
        <w:rPr>
          <w:rFonts w:ascii="Times New Roman" w:eastAsia="Times New Roman" w:hAnsi="Times New Roman" w:cs="Times New Roman"/>
          <w:color w:val="212121"/>
          <w:sz w:val="28"/>
          <w:szCs w:val="28"/>
          <w:lang w:eastAsia="ru-RU"/>
        </w:rPr>
        <w:softHyphen/>
        <w:t>действия со светскими организациями села, города и др.</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Уклад общины должен с необходимостью включать в себя целенаправленную деятельность по созданию условий для приобщения новоначальных к жизни Церкви.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u w:val="single"/>
          <w:lang w:eastAsia="ru-RU"/>
        </w:rPr>
        <w:t>ГЛАВА 3. ДЕЯТЕЛЬНОСТЬ ВОСКРЕСНЫХ ШКОЛ ДЛЯ ДЕТЕЙ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За три последних десятилетия воскресная школа сделала гигантский шаг в своем развитии: от фактического нуля до формирования общецерковной системы, опирающейся на стандарты единой нормативной базы при всем многообразии методик ведения занятий. По данным аттестации 2015–2017 гг. в Русской Православной Церкви насчитывается порядка 6000 воскресных школ, их воспитанниками являются свыше 170 000 человек.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Изначальными ориентирами, лежавшими в основе приходской работы с детьми, были церковно-приходские и воскресные дореволюционные, а также современные общеобразовательные школы. Церковная педагогика только начинала делать первые шаги после десятилетий атеистических гонений, и иные модели развития на тот момент были недоступны.</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Школа (с линейкой учебных дисциплин, жесткими требованиями к организационным формам, техническому оснащению, академическим подходом к наполнению учебных занятий, подготовкой немалого по количеству книг комплекта учебников) в итоге стала главной формой церковно-приходского попечения о детях. Благодаря этому удалось в разы поднять учебную составляющую работы. При этом учеб</w:t>
      </w:r>
      <w:r w:rsidRPr="00E37F26">
        <w:rPr>
          <w:rFonts w:ascii="Times New Roman" w:eastAsia="Times New Roman" w:hAnsi="Times New Roman" w:cs="Times New Roman"/>
          <w:color w:val="212121"/>
          <w:sz w:val="28"/>
          <w:szCs w:val="28"/>
          <w:lang w:eastAsia="ru-RU"/>
        </w:rPr>
        <w:softHyphen/>
        <w:t>ный подход стал основным в деятельности воскресных школ.</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Вместе с тем ведущийся Синодальным отделом религиозного образования и катехизации мониторинг процессов деятельности воскресных школ показал необходимость корректировки упомянутого подхода, который исчерпал возможности роста, а в чем-то стал и сдерживающим фактором развития (что во многом подтвердили данные проведенной аттестации 2015–2017 гг.).</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июне 2015 года Святейший Патриарх Кирилл дал поручение выработать подходы к корректировке деятельности воскресных школ и формированию их единой учебно-методической базы. Для этой цели была сформирована специальная рабочая группа при Синодальном отделе религиозного образования и катехизации.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Экспертная проработка данного вопроса дала возможность комплексно оценить сложившуюся ситуацию и обнаружить ключевые проблемы:</w:t>
      </w:r>
    </w:p>
    <w:p w:rsidR="00E37F26" w:rsidRPr="00E37F26" w:rsidRDefault="00E37F26" w:rsidP="00E37F26">
      <w:pPr>
        <w:numPr>
          <w:ilvl w:val="0"/>
          <w:numId w:val="13"/>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Значительный уход детей из воскресных школ, начиная с 11–12-летнего возраста. </w:t>
      </w:r>
      <w:r w:rsidRPr="00E37F26">
        <w:rPr>
          <w:rFonts w:ascii="Times New Roman" w:eastAsia="Times New Roman" w:hAnsi="Times New Roman" w:cs="Times New Roman"/>
          <w:color w:val="212121"/>
          <w:sz w:val="28"/>
          <w:szCs w:val="28"/>
          <w:lang w:eastAsia="ru-RU"/>
        </w:rPr>
        <w:t>По данным аттестации почти повсеместно детей возрастной категории 12–16 лет в воскресных школах остается в 1,5–2 раза меньше, чем это было в возрастной группе 7–11 лет. При этом границы приходской жизни в восприятии детей нередко сужаются до границ занятий воскресных школ (а потому, прекращая посещать их, дети перестают посещать и саму церковь)</w:t>
      </w:r>
      <w:bookmarkStart w:id="31" w:name="_ftnref32"/>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"_ftn32"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[32]</w:t>
      </w:r>
      <w:r w:rsidRPr="00E37F26">
        <w:rPr>
          <w:rFonts w:ascii="Times New Roman" w:eastAsia="Times New Roman" w:hAnsi="Times New Roman" w:cs="Times New Roman"/>
          <w:color w:val="212121"/>
          <w:sz w:val="28"/>
          <w:szCs w:val="28"/>
          <w:lang w:eastAsia="ru-RU"/>
        </w:rPr>
        <w:fldChar w:fldCharType="end"/>
      </w:r>
      <w:bookmarkEnd w:id="31"/>
      <w:r w:rsidRPr="00E37F26">
        <w:rPr>
          <w:rFonts w:ascii="Times New Roman" w:eastAsia="Times New Roman" w:hAnsi="Times New Roman" w:cs="Times New Roman"/>
          <w:color w:val="212121"/>
          <w:sz w:val="28"/>
          <w:szCs w:val="28"/>
          <w:lang w:eastAsia="ru-RU"/>
        </w:rPr>
        <w:t>.</w:t>
      </w:r>
    </w:p>
    <w:p w:rsidR="00E37F26" w:rsidRPr="00E37F26" w:rsidRDefault="00E37F26" w:rsidP="00E37F26">
      <w:pPr>
        <w:numPr>
          <w:ilvl w:val="0"/>
          <w:numId w:val="13"/>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Количество воспитанников в воскресных школах несоизмеримо мало</w:t>
      </w:r>
      <w:r w:rsidRPr="00E37F26">
        <w:rPr>
          <w:rFonts w:ascii="Times New Roman" w:eastAsia="Times New Roman" w:hAnsi="Times New Roman" w:cs="Times New Roman"/>
          <w:color w:val="212121"/>
          <w:sz w:val="28"/>
          <w:szCs w:val="28"/>
          <w:lang w:eastAsia="ru-RU"/>
        </w:rPr>
        <w:t> в сравнении с количеством детей того же возраста, проживающих в том же регионе в то же время.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Дальнейшая диагностика ситуации, опирающаяся на анализ данных аттестации, экспертные интервью в рамках московских и региональных семинаров, рабочих встреч, регионального и международного этапов Рождественских образовательных чтений позволила выявить сопутствующие процессы:</w:t>
      </w:r>
    </w:p>
    <w:p w:rsidR="00E37F26" w:rsidRPr="00E37F26" w:rsidRDefault="00E37F26" w:rsidP="00E37F26">
      <w:pPr>
        <w:numPr>
          <w:ilvl w:val="0"/>
          <w:numId w:val="14"/>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Нормативная база</w:t>
      </w:r>
      <w:r w:rsidRPr="00E37F26">
        <w:rPr>
          <w:rFonts w:ascii="Times New Roman" w:eastAsia="Times New Roman" w:hAnsi="Times New Roman" w:cs="Times New Roman"/>
          <w:color w:val="212121"/>
          <w:sz w:val="28"/>
          <w:szCs w:val="28"/>
          <w:lang w:eastAsia="ru-RU"/>
        </w:rPr>
        <w:t>, регламентирующая деятельность воскресных школ, задав первичный позитивный импульс к развитию, к 2015 году, исчерпав свой потенциал, стала </w:t>
      </w:r>
      <w:r w:rsidRPr="00E37F26">
        <w:rPr>
          <w:rFonts w:ascii="Times New Roman" w:eastAsia="Times New Roman" w:hAnsi="Times New Roman" w:cs="Times New Roman"/>
          <w:i/>
          <w:iCs/>
          <w:color w:val="212121"/>
          <w:sz w:val="28"/>
          <w:szCs w:val="28"/>
          <w:lang w:eastAsia="ru-RU"/>
        </w:rPr>
        <w:t>обременительной</w:t>
      </w:r>
      <w:r w:rsidRPr="00E37F26">
        <w:rPr>
          <w:rFonts w:ascii="Times New Roman" w:eastAsia="Times New Roman" w:hAnsi="Times New Roman" w:cs="Times New Roman"/>
          <w:color w:val="212121"/>
          <w:sz w:val="28"/>
          <w:szCs w:val="28"/>
          <w:lang w:eastAsia="ru-RU"/>
        </w:rPr>
        <w:t xml:space="preserve"> как для педагогов, так и для </w:t>
      </w:r>
      <w:r w:rsidRPr="00E37F26">
        <w:rPr>
          <w:rFonts w:ascii="Times New Roman" w:eastAsia="Times New Roman" w:hAnsi="Times New Roman" w:cs="Times New Roman"/>
          <w:color w:val="212121"/>
          <w:sz w:val="28"/>
          <w:szCs w:val="28"/>
          <w:lang w:eastAsia="ru-RU"/>
        </w:rPr>
        <w:lastRenderedPageBreak/>
        <w:t>воспитанников (в области содержания программ и требований к результатам обучения).</w:t>
      </w:r>
    </w:p>
    <w:p w:rsidR="00E37F26" w:rsidRPr="00E37F26" w:rsidRDefault="00E37F26" w:rsidP="00E37F26">
      <w:pPr>
        <w:numPr>
          <w:ilvl w:val="0"/>
          <w:numId w:val="14"/>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Деятельность воскресных школ в основной их массе сузилась до рамок обучения вероучению</w:t>
      </w:r>
      <w:r w:rsidRPr="00E37F26">
        <w:rPr>
          <w:rFonts w:ascii="Times New Roman" w:eastAsia="Times New Roman" w:hAnsi="Times New Roman" w:cs="Times New Roman"/>
          <w:color w:val="212121"/>
          <w:sz w:val="28"/>
          <w:szCs w:val="28"/>
          <w:lang w:eastAsia="ru-RU"/>
        </w:rPr>
        <w:t>, понимаемого в большинстве случаев лишь как передача «совокупности вероучительных определений»</w:t>
      </w:r>
      <w:bookmarkStart w:id="32" w:name="_ftnref33"/>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"_ftn33"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[33]</w:t>
      </w:r>
      <w:r w:rsidRPr="00E37F26">
        <w:rPr>
          <w:rFonts w:ascii="Times New Roman" w:eastAsia="Times New Roman" w:hAnsi="Times New Roman" w:cs="Times New Roman"/>
          <w:color w:val="212121"/>
          <w:sz w:val="28"/>
          <w:szCs w:val="28"/>
          <w:lang w:eastAsia="ru-RU"/>
        </w:rPr>
        <w:fldChar w:fldCharType="end"/>
      </w:r>
      <w:bookmarkEnd w:id="32"/>
      <w:r w:rsidRPr="00E37F26">
        <w:rPr>
          <w:rFonts w:ascii="Times New Roman" w:eastAsia="Times New Roman" w:hAnsi="Times New Roman" w:cs="Times New Roman"/>
          <w:color w:val="212121"/>
          <w:sz w:val="28"/>
          <w:szCs w:val="28"/>
          <w:lang w:eastAsia="ru-RU"/>
        </w:rPr>
        <w:t> (хотя и в различных форматах). При этом с точки зрения святоотеческой мысли, вероучение – это не просто сумма передаваемых знаний, но полнота благодатной жизни во Христе</w:t>
      </w:r>
      <w:bookmarkStart w:id="33" w:name="_ftnref34"/>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"_ftn34"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[34]</w:t>
      </w:r>
      <w:r w:rsidRPr="00E37F26">
        <w:rPr>
          <w:rFonts w:ascii="Times New Roman" w:eastAsia="Times New Roman" w:hAnsi="Times New Roman" w:cs="Times New Roman"/>
          <w:color w:val="212121"/>
          <w:sz w:val="28"/>
          <w:szCs w:val="28"/>
          <w:lang w:eastAsia="ru-RU"/>
        </w:rPr>
        <w:fldChar w:fldCharType="end"/>
      </w:r>
      <w:bookmarkStart w:id="34" w:name="_ftnref35"/>
      <w:bookmarkEnd w:id="33"/>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"_ftn35"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[35]</w:t>
      </w:r>
      <w:r w:rsidRPr="00E37F26">
        <w:rPr>
          <w:rFonts w:ascii="Times New Roman" w:eastAsia="Times New Roman" w:hAnsi="Times New Roman" w:cs="Times New Roman"/>
          <w:color w:val="212121"/>
          <w:sz w:val="28"/>
          <w:szCs w:val="28"/>
          <w:lang w:eastAsia="ru-RU"/>
        </w:rPr>
        <w:fldChar w:fldCharType="end"/>
      </w:r>
      <w:bookmarkEnd w:id="34"/>
      <w:r w:rsidRPr="00E37F26">
        <w:rPr>
          <w:rFonts w:ascii="Times New Roman" w:eastAsia="Times New Roman" w:hAnsi="Times New Roman" w:cs="Times New Roman"/>
          <w:i/>
          <w:iCs/>
          <w:color w:val="212121"/>
          <w:sz w:val="28"/>
          <w:szCs w:val="28"/>
          <w:lang w:eastAsia="ru-RU"/>
        </w:rPr>
        <w:t>.</w:t>
      </w:r>
    </w:p>
    <w:p w:rsidR="00E37F26" w:rsidRPr="00E37F26" w:rsidRDefault="00E37F26" w:rsidP="00E37F26">
      <w:pPr>
        <w:numPr>
          <w:ilvl w:val="0"/>
          <w:numId w:val="14"/>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Комплекс психолого-педагогических проблем</w:t>
      </w:r>
      <w:r w:rsidRPr="00E37F26">
        <w:rPr>
          <w:rFonts w:ascii="Times New Roman" w:eastAsia="Times New Roman" w:hAnsi="Times New Roman" w:cs="Times New Roman"/>
          <w:color w:val="212121"/>
          <w:sz w:val="28"/>
          <w:szCs w:val="28"/>
          <w:lang w:eastAsia="ru-RU"/>
        </w:rPr>
        <w:t>:</w:t>
      </w:r>
    </w:p>
    <w:p w:rsidR="00E37F26" w:rsidRPr="00E37F26" w:rsidRDefault="00E37F26" w:rsidP="00E37F26">
      <w:pPr>
        <w:numPr>
          <w:ilvl w:val="1"/>
          <w:numId w:val="14"/>
        </w:numPr>
        <w:spacing w:after="0" w:line="240" w:lineRule="auto"/>
        <w:ind w:left="6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недостаточное использование эффективных методик ведения занятий;</w:t>
      </w:r>
    </w:p>
    <w:p w:rsidR="00E37F26" w:rsidRPr="00E37F26" w:rsidRDefault="00E37F26" w:rsidP="00E37F26">
      <w:pPr>
        <w:numPr>
          <w:ilvl w:val="1"/>
          <w:numId w:val="14"/>
        </w:numPr>
        <w:spacing w:after="0" w:line="240" w:lineRule="auto"/>
        <w:ind w:left="6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малая ориентация на психолого-педагогические особенности возрастных категорий воспитанников;</w:t>
      </w:r>
    </w:p>
    <w:p w:rsidR="00E37F26" w:rsidRPr="00E37F26" w:rsidRDefault="00E37F26" w:rsidP="00E37F26">
      <w:pPr>
        <w:numPr>
          <w:ilvl w:val="1"/>
          <w:numId w:val="14"/>
        </w:numPr>
        <w:spacing w:after="0" w:line="240" w:lineRule="auto"/>
        <w:ind w:left="6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недостаток комплексных методических рекомендаций, описывающих образовательные ресурсы, способные решать задачи по наставлению детей в вере.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Перед Рабочей группой встала задача определения взаимосвязи этих процессов друг с другом и первоочередных мер.</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Первым этапом работы стало обновление церковной нормативной базы</w:t>
      </w:r>
      <w:r w:rsidRPr="00E37F26">
        <w:rPr>
          <w:rFonts w:ascii="Times New Roman" w:eastAsia="Times New Roman" w:hAnsi="Times New Roman" w:cs="Times New Roman"/>
          <w:color w:val="212121"/>
          <w:sz w:val="28"/>
          <w:szCs w:val="28"/>
          <w:lang w:eastAsia="ru-RU"/>
        </w:rPr>
        <w:t>, регламентирующей деятельность воскресных школ, – Положения о деятельности воскресных школ для детей Русской Православной Церкви на территории Российской Федерации и Стандарта учебно-воспитательной деятельности в воскресных школах (для детей) Русской Православной Церкви на территории Российской Федерации.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Корректировка этих документов требовалась еще и в связи с требованиями государственных контролирующих органов. По сути, в определенный момент они начали трактовать деятельность воскресных школ как образовательную, подлежащую государственному лицензированию. Поскольку образовательная деятельность без лицензии в России – деяние наказуемое, потребовалось устранить возникшую проблему. В 2015 г. были внесены поправки в Федеральный закон № 125-ФЗ от 26.09.1997 «О свободе совести и о религиозных объединениях», после чего – и в нашу нормативную базу.</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Положение и Стандарт претерпели восемь редакций. Свои замечания и предложения вносили практически все синодальные ведомства, высшие учебные заведения Церкви, представители педагогического и экспертного сообществ. Все это обобщалось, что-то принималось, что-то мотивированно отклонялось. Каждый раз документы серьезнейшим образом обсуждались на заседаниях Высшего Церковного Совета. На последнем в 2016 году заседании Высшего Церковного Совета (29 декабря) документы были приняты. 9 марта 2017 года их утвердил Священный Синод.</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По итогам проделанной работы была скорректирована их структура, четко разграничены сферы применения. Положение регламентирует </w:t>
      </w:r>
      <w:r w:rsidRPr="00E37F26">
        <w:rPr>
          <w:rFonts w:ascii="Times New Roman" w:eastAsia="Times New Roman" w:hAnsi="Times New Roman" w:cs="Times New Roman"/>
          <w:color w:val="212121"/>
          <w:sz w:val="28"/>
          <w:szCs w:val="28"/>
          <w:lang w:eastAsia="ru-RU"/>
        </w:rPr>
        <w:lastRenderedPageBreak/>
        <w:t>организационные принципы работы воскресных школ, Стандарт – содержание и объем их деятельности.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Были также актуализированы цели и задачи деятельности воскресных школ как в контексте государственных нормативных актов, так и в контексте богословской, исторической и правовой традиции Русской Православной Церкви.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Из документов исключены все положения, позволявшие трактовать деятельность воскресных школ как образовательных организаций, в том числе и дополнительного образования. Это касается также промежуточной и итоговой аттестации, сдачи зачетных и экзаменационных испытаний.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Исключен такой вид воскресных школ, как школы, имеющие юридическое лицо (в связи с изменением законодательства). Деятельность церковных организаций дополнительного образования «Центры духовно-нравственного воспитания» предложено регулировать в соответствии с отдельным приказом СОРОиК, в рамках Положения о конфессиональной аттестации и выдаче конфессионального представления Русской Православной Церкви образовательным организациям с религиозным компонентом.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Исключено деление учебного процесса на ступени (дошкольную, начальную, основную, дополнительную). Вместо них определены возрастные категории, которые также были уточнены. Это связано с тем, что учебный процесс в воскресной школе носит не линейный характер, как это есть в общеобразовательной школе. В обычной школе ребенок приходит в первый класс и далее поступательно движется к выпуску в одиннадцатом. Причем он не может не учиться, он обязан пройти весь курс обучения последовательно, с первого по выпускной классы. Таковы требования закона. В воскресной школе все не совсем так. Посещение воскресной школы абсолютно добровольно. И дети приходят на занятия практически в любом возрасте. И с совершенно разным уровнем подготовки. А это значит, что программа воскресных школ должна быть так построена, чтобы ребенок с любого возраста мог включиться в занятия. Поэтому новый Стандарт предлагает не линейную программу обучения, как в обычной школе, а построенную по принципу концентрических кругов. В основе такого подхода – учет психологического развития ребенка, способность в его возрасте воспринимать ту или иную информацию. А значит, должна быть и возможность дать на соответствующем уровне его развития базу для вхождения в жизнь Церкви и его духовного развития. Для тех детей, кто уже занимался в воскресной школе, это будет не просто повторением пройденного, а углублением в суть обсуждаемых понятий. Таким образом, можно увидеть, что курсы для более старших возрастов в воскресной школе становятся насыщеннее по своему содержанию, а логика их изложения исходит из возрастных особенностей.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Таким образом, для воскресных школ (для детей) определены четыре возрастные категории. Первая – дети в возрасте 5–7 лет; вторая – 8–10 лет; третья – 11–13 лет; четвертая – 14–17 лет (старший подростковый возраст).</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Воскресным школам предоставлено право незначительно корректировать возрастные категории воспитанников в соответствии с текущими условиями. Кроме того, воскресным школам в рамках конкретной возрастной категории предоставлено право самостоятельно определять темп и порядок прохождения курсов в рамках Стандарта, в связи с чем сетка часов учебного плана Стандартом не регламентируется.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Согласно обновленной нормативной базе, остается всего две формы воскресных школ: собственно сама воскресная школа и воскресная группа. Единственным критерием их различия будет являться количество посещающих занятия. До 10 воспитанников – это воскресная группа, свыше 10 – воскресная школа. Очевидно, если воспитанников в школе крайне мало, то сложно выстраивать какие-то жесткие рамки курсов. Необходимо быть максимально гибкими в возможностях проведения занятий. Поэтому воскресные группы будут руководствоваться Стандартом, при этом самостоятельно определять возрастные категории воспитанников, объем содержания и результаты деятельности, принимая во внимание в этой части положения Стандарта.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Корректировке также было подвергнуто содержание учебно-воспитательной деятельности: объемы курсов, знаниевых и понятийных требований, предметные планы занятий – при сохранении в основе своей ранее разработанной тематики.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Так, курс церковнославянского языка по Стандарту был сокращен до 34 занятий.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Кроме того, учитывая неоднородность возможностей воскресных школ, в обновленной редакции Стандарта все преподаваемые дисциплины было предложено разделить на две группы: 1-я – обязательный минимум и 2-я – факультативные курсы (желательные, но не обязательные). В окончательной редакции Стандарта прописан только обязательный минимум для трех возрастных категорий (кроме старшего подросткового возраста):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для детей 5–7 лет – «Введение в Закон Божий» в объеме 28 занятий;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для детей 8–10 лет – «Ветхий Завет» в объеме 28 занятий; «Новый Завет» в объеме 28 занятий; «Богослужение и устройство православного храма» в объеме 28 занятий; «Основы Закона Божия» в объеме 42 занятий; «Церковнославянский язык» в объеме 34 занятий;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для детей 11–13 лет – «Священное Писание: Ветхий Завет» в объеме 28 занятий; «Священное Писание: Новый Завет» в объеме 42 занятий; «Основы православного вероучения» в объеме 42 занятий; «Православное богослужение» в объеме 28 занятий.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Воскресные школы могут сами определять темп прохождения курсов в зависимости от своих возможностей.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Стандарте обращается внимание на то, что все занятия в воскресной школе должны осуществляться в формах, направленных на приобщение к литургической, молитвенной, аскетической жизни Церкви, выражающейся прежде всего в участии в литургической жизни конкретной православной общины, таинствах, церковных праздниках, а также развитие интереса к участию в социальной, молодежной, миссионерской и иной приходской работе.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Занятия, связанные с изучением богослужения, Священного Писания (при бесспорной важности изложения теоретических основ), должны носить практико-ориентированный характер (например: в формате евангельских встреч/групп, иных формах совместного чтения и обсуждения с детьми и подростками Священного Писания, творений Святых Отцов, богослужебных текстов в доступной детям форме, соответствующей их возрасту).</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Занятия в воскресной школе должны помогать воспитанникам осознать личную ответственность за Церковь, приходскую общину, раскрывать перед ними возможные формы служения в Церкви и приобщать к ним детей (например, через организацию школы алтарников, групп милосердия, детского/молодежного хора, иных форм активного участия в миссионерской и социальной работе).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Стандарте подчеркивается важность использования возможностей досуговой деятельности воспитанников в таких формах, как встречи, конкурсы, творческие выставки, ремесла, паломничества, походы, театральные постановки, интеллектуальные игры, викторины, краеведение, занятия спортом и так далее.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Важные смысложизненные ценности, навыки нравственного поведения дети легко усваивают через игру, поэтому неотъемлемой частью работы с воспитанниками является включение в процесс наставления в вере игровых элементов (особенно для детей 5–6 и 7–11 лет).</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Стандарт обращает внимание и на то, что занятия в воскресной школе должны помочь воспитанникам (и прежде всего подросткам) иметь устойчивые основания перед вызовами современного секуляризма, острие которого направлено прежде всего на разрушение традиционных семейных ценностей, нивелирование ценности жизни и грубое игнорирование проблем биоэтики. Эти вопросы должны в полной мере найти свое отражение в деятельности воскресных школ – как на просветительном уровне, так и в качестве возможной формы служения детей, подростков, юношей и девушек (в меру своей доступности в том или ином возрасте).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Некоторые корректировки могут вносить в Стандарт и далее, в рабочем порядке, с учетом требований времени. Это нормальная практика для нормативного документа.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Вторым этапом работы</w:t>
      </w:r>
      <w:r w:rsidRPr="00E37F26">
        <w:rPr>
          <w:rFonts w:ascii="Times New Roman" w:eastAsia="Times New Roman" w:hAnsi="Times New Roman" w:cs="Times New Roman"/>
          <w:color w:val="212121"/>
          <w:sz w:val="28"/>
          <w:szCs w:val="28"/>
          <w:lang w:eastAsia="ru-RU"/>
        </w:rPr>
        <w:t> группы стала систематизация педагогических технологий, наиболее эффективных для ведения вероучительных занятий в воскресных школах, а также создание рекомендаций по составлению адаптированного для каждого возраста религиозно-педагогического материала. Был создан документ «Техническое задание (рекомендации) по разработке Единого учебно-методического комплекса для воскресных школ», одобренный на заседании Высшего Церковного Совета 23 ноября 2017 г.</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Данный документ представляет собой сборник рекомендаций, имеющих своей целью наиболее точно описать образовательные ресурсы, способные решать задачи по наставлению детей в вере.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рамках подготовки Единого учебно-методического комплекса для воскресных школ (ЕУМК) документ также является техническим заданием для авторов-разработчиков.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документе обоснованы требования к разрабатываемым материалам с точки зрения принципов: актуализации Евангельского послания, сознательности, общности, развития ответственности, доступности, систематичности, деятельности и наглядности.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На основании трудов православных педагогов прот. Василия Зеньковского, С. С. Куломзиной, в том числе современных – Т. В. Скляровой, Л. Л. Шевченко, О. Л. Янушкявичене и других, подробно описаны возрастные особенности развития детей (физические, умственные, социальные, эмоциональные и духовные), даны рекомендации по составлению адаптированного для каждого возраста религиозно-педагогического материала.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Документ включает систематизацию педагогических технологий, наиболее эффективных для ведения занятий в воскресных школах.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Требования к занятиям в воскресных школах с точки зрения объема и содержания образования содержатся в Стандарте учебно-воспитательной деятельности в воскресных школах (для детей) Русской Православной Церкви на территории Российской Федерации.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Материалы ЕУМК для воскресных школ должны преодолеть традиционный, объяснительно-иллюстративный способ обучения, заключающийся только в передаче информации в готовом виде, когда обучаемый пассивно воспринимает учебный материал, заучивает и воспроизводит его.</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Разработки материалов для воскресных школ должны быть нацелены на:</w:t>
      </w:r>
    </w:p>
    <w:p w:rsidR="00E37F26" w:rsidRPr="00E37F26" w:rsidRDefault="00E37F26" w:rsidP="00E37F26">
      <w:pPr>
        <w:numPr>
          <w:ilvl w:val="0"/>
          <w:numId w:val="15"/>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проблемное обучение</w:t>
      </w:r>
      <w:bookmarkStart w:id="35" w:name="_ftnref36"/>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"_ftn36"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[36]</w:t>
      </w:r>
      <w:r w:rsidRPr="00E37F26">
        <w:rPr>
          <w:rFonts w:ascii="Times New Roman" w:eastAsia="Times New Roman" w:hAnsi="Times New Roman" w:cs="Times New Roman"/>
          <w:color w:val="212121"/>
          <w:sz w:val="28"/>
          <w:szCs w:val="28"/>
          <w:lang w:eastAsia="ru-RU"/>
        </w:rPr>
        <w:fldChar w:fldCharType="end"/>
      </w:r>
      <w:bookmarkEnd w:id="35"/>
      <w:r w:rsidRPr="00E37F26">
        <w:rPr>
          <w:rFonts w:ascii="Times New Roman" w:eastAsia="Times New Roman" w:hAnsi="Times New Roman" w:cs="Times New Roman"/>
          <w:color w:val="212121"/>
          <w:sz w:val="28"/>
          <w:szCs w:val="28"/>
          <w:lang w:eastAsia="ru-RU"/>
        </w:rPr>
        <w:t> (обучение, при котором знание учащимся не сообщается в готовом виде; оно приобретается в результате самостоятельной поисковой деятельности, организованной педагогом и направленной на решение проблемной ситуации, в результате чего у детей формируются творческое мышление, любознательность, личный познавательный интерес);</w:t>
      </w:r>
    </w:p>
    <w:p w:rsidR="00E37F26" w:rsidRPr="00E37F26" w:rsidRDefault="00E37F26" w:rsidP="00E37F26">
      <w:pPr>
        <w:numPr>
          <w:ilvl w:val="0"/>
          <w:numId w:val="15"/>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личностно-ориентированное обучение (учебный процесс направлен на каждого ученика с присущими ему особенностями (духовными, эмоциональными, интеллектуальными, творческими)).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Техническое задание определяет необходимым создание вероучительного курса макроуровня, содержащего «полнотекстовое обозрение веры» (т.н. «Книга для учителя»), который должен стать ядром, формирующим концептуальное единство ЕУМК и находящим свое отражение в изложении учебного материала для всех возрастных групп в соответствии с их психологическими особенностями и объемом образования в рамках Стандарта.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Вероучительные занятия согласно ТЗ ЕУМК должны быть нацелены на максимальную интеграцию тем в объеме содержания курсов Стандарта, вплоть до создания интегрированных курсов занятий, содержание которых определяется темами нескольких дисциплин Стандарта.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Вероучительный курс макроуровня в перспективе может учитывать также возможность синхронизации этих занятий с катехизической подготовкой родителей воспитанников воскресной школы.</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ЕУМК как конечный продукт должен состоять из:</w:t>
      </w:r>
    </w:p>
    <w:p w:rsidR="00E37F26" w:rsidRPr="00E37F26" w:rsidRDefault="00E37F26" w:rsidP="00E37F26">
      <w:pPr>
        <w:numPr>
          <w:ilvl w:val="0"/>
          <w:numId w:val="16"/>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«Книги для учителя» (полнотекстовая версия вероучительного курса);</w:t>
      </w:r>
    </w:p>
    <w:p w:rsidR="00E37F26" w:rsidRPr="00E37F26" w:rsidRDefault="00E37F26" w:rsidP="00E37F26">
      <w:pPr>
        <w:numPr>
          <w:ilvl w:val="0"/>
          <w:numId w:val="16"/>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методического руководства с учебным планированием и поурочными рекомендациями для преподавания каждого возрастного курса в рамках представленной концепции;</w:t>
      </w:r>
    </w:p>
    <w:p w:rsidR="00E37F26" w:rsidRPr="00E37F26" w:rsidRDefault="00E37F26" w:rsidP="00E37F26">
      <w:pPr>
        <w:numPr>
          <w:ilvl w:val="0"/>
          <w:numId w:val="16"/>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хрестоматийного сборника, включающего образцы православной иконописи, русской и европейской религиозной живописи, примеры духовной поэзии и прозы для каждой возрастной категории, а также аудио- и видеоматериалы.</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Данный подход не предполагает создания учебника для детей. Вместе с тем разработчики должны предусмотреть создание рабочих материалов, удобных для использования педагогами на занятиях с детьми.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Третий этап работы</w:t>
      </w:r>
      <w:r w:rsidRPr="00E37F26">
        <w:rPr>
          <w:rFonts w:ascii="Times New Roman" w:eastAsia="Times New Roman" w:hAnsi="Times New Roman" w:cs="Times New Roman"/>
          <w:color w:val="212121"/>
          <w:sz w:val="28"/>
          <w:szCs w:val="28"/>
          <w:lang w:eastAsia="ru-RU"/>
        </w:rPr>
        <w:t xml:space="preserve">: формирование нового понимания церковной деятельности, направленной на попечение о детях, с точки зрения ее целеполагания, организации и результата. Рабочая группа пришла к необходимости комплексного рассмотрения присутствия детей в Церкви и выявила следующие его грани: развитие духовной жизни детей, наставление </w:t>
      </w:r>
      <w:r w:rsidRPr="00E37F26">
        <w:rPr>
          <w:rFonts w:ascii="Times New Roman" w:eastAsia="Times New Roman" w:hAnsi="Times New Roman" w:cs="Times New Roman"/>
          <w:color w:val="212121"/>
          <w:sz w:val="28"/>
          <w:szCs w:val="28"/>
          <w:lang w:eastAsia="ru-RU"/>
        </w:rPr>
        <w:lastRenderedPageBreak/>
        <w:t>их в вере, взаимодействие с педагогами и другими прихожанами, должная инфраструктура прихода и благоприятная эмоциональная среда.</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Все эти грани </w:t>
      </w:r>
      <w:r w:rsidRPr="00E37F26">
        <w:rPr>
          <w:rFonts w:ascii="Times New Roman" w:eastAsia="Times New Roman" w:hAnsi="Times New Roman" w:cs="Times New Roman"/>
          <w:i/>
          <w:iCs/>
          <w:color w:val="212121"/>
          <w:sz w:val="28"/>
          <w:szCs w:val="28"/>
          <w:lang w:eastAsia="ru-RU"/>
        </w:rPr>
        <w:t>должны иметь единое целеполагание</w:t>
      </w:r>
      <w:r w:rsidRPr="00E37F26">
        <w:rPr>
          <w:rFonts w:ascii="Times New Roman" w:eastAsia="Times New Roman" w:hAnsi="Times New Roman" w:cs="Times New Roman"/>
          <w:color w:val="212121"/>
          <w:sz w:val="28"/>
          <w:szCs w:val="28"/>
          <w:lang w:eastAsia="ru-RU"/>
        </w:rPr>
        <w:t>, исторически укорененное как в святоотеческом наследии, так и в опыте православных педагогов.</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Главной целью всей заботы Церкви о детях является </w:t>
      </w:r>
      <w:r w:rsidRPr="00E37F26">
        <w:rPr>
          <w:rFonts w:ascii="Times New Roman" w:eastAsia="Times New Roman" w:hAnsi="Times New Roman" w:cs="Times New Roman"/>
          <w:b/>
          <w:bCs/>
          <w:color w:val="212121"/>
          <w:sz w:val="28"/>
          <w:szCs w:val="28"/>
          <w:lang w:eastAsia="ru-RU"/>
        </w:rPr>
        <w:t>их спасение</w:t>
      </w:r>
      <w:r w:rsidRPr="00E37F26">
        <w:rPr>
          <w:rFonts w:ascii="Times New Roman" w:eastAsia="Times New Roman" w:hAnsi="Times New Roman" w:cs="Times New Roman"/>
          <w:color w:val="212121"/>
          <w:sz w:val="28"/>
          <w:szCs w:val="28"/>
          <w:lang w:eastAsia="ru-RU"/>
        </w:rPr>
        <w:t> – </w:t>
      </w:r>
      <w:r w:rsidRPr="00E37F26">
        <w:rPr>
          <w:rFonts w:ascii="Times New Roman" w:eastAsia="Times New Roman" w:hAnsi="Times New Roman" w:cs="Times New Roman"/>
          <w:b/>
          <w:bCs/>
          <w:color w:val="212121"/>
          <w:sz w:val="28"/>
          <w:szCs w:val="28"/>
          <w:lang w:eastAsia="ru-RU"/>
        </w:rPr>
        <w:t>духовное просвещение Светом Христовой Истины</w:t>
      </w:r>
      <w:r w:rsidRPr="00E37F26">
        <w:rPr>
          <w:rFonts w:ascii="Times New Roman" w:eastAsia="Times New Roman" w:hAnsi="Times New Roman" w:cs="Times New Roman"/>
          <w:color w:val="212121"/>
          <w:sz w:val="28"/>
          <w:szCs w:val="28"/>
          <w:lang w:eastAsia="ru-RU"/>
        </w:rPr>
        <w:t>. </w:t>
      </w:r>
      <w:r w:rsidRPr="00E37F26">
        <w:rPr>
          <w:rFonts w:ascii="Times New Roman" w:eastAsia="Times New Roman" w:hAnsi="Times New Roman" w:cs="Times New Roman"/>
          <w:i/>
          <w:iCs/>
          <w:color w:val="212121"/>
          <w:sz w:val="28"/>
          <w:szCs w:val="28"/>
          <w:lang w:eastAsia="ru-RU"/>
        </w:rPr>
        <w:t>«Чистое сердце озаряется благодатью и просвещением Святого Духа, Который возрождает нас, делает сынами Бога, облекает во Христа, возжигает светильник в душе нашей, делает нас чадами Света, освобождает души от тьмы и еще здесь, в этой жизни, делает причастными Вечной Жизни»</w:t>
      </w:r>
      <w:bookmarkStart w:id="36" w:name="_ftnref37"/>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"_ftn37"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[37]</w:t>
      </w:r>
      <w:r w:rsidRPr="00E37F26">
        <w:rPr>
          <w:rFonts w:ascii="Times New Roman" w:eastAsia="Times New Roman" w:hAnsi="Times New Roman" w:cs="Times New Roman"/>
          <w:color w:val="212121"/>
          <w:sz w:val="28"/>
          <w:szCs w:val="28"/>
          <w:lang w:eastAsia="ru-RU"/>
        </w:rPr>
        <w:fldChar w:fldCharType="end"/>
      </w:r>
      <w:bookmarkEnd w:id="36"/>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Для достижения указанной цели необходимо создание максимально благоприятных условий.</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Поскольку духовное просвещение человека, соединение его с Богом возможно только в Церкви, а принадлежность христианина к Ней являет себя в принадлежности к конкретной евхаристической общине, то эти </w:t>
      </w:r>
      <w:r w:rsidRPr="00E37F26">
        <w:rPr>
          <w:rFonts w:ascii="Times New Roman" w:eastAsia="Times New Roman" w:hAnsi="Times New Roman" w:cs="Times New Roman"/>
          <w:i/>
          <w:iCs/>
          <w:color w:val="212121"/>
          <w:sz w:val="28"/>
          <w:szCs w:val="28"/>
          <w:lang w:eastAsia="ru-RU"/>
        </w:rPr>
        <w:t>условия должны быть созданы непосредственно в приходской общине</w:t>
      </w:r>
      <w:bookmarkStart w:id="37" w:name="_ftnref38"/>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"_ftn38"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[38]</w:t>
      </w:r>
      <w:r w:rsidRPr="00E37F26">
        <w:rPr>
          <w:rFonts w:ascii="Times New Roman" w:eastAsia="Times New Roman" w:hAnsi="Times New Roman" w:cs="Times New Roman"/>
          <w:color w:val="212121"/>
          <w:sz w:val="28"/>
          <w:szCs w:val="28"/>
          <w:lang w:eastAsia="ru-RU"/>
        </w:rPr>
        <w:fldChar w:fldCharType="end"/>
      </w:r>
      <w:bookmarkEnd w:id="37"/>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Достижение максимально благоприятных условий для духовного просвещения детей в приходской общине формирует </w:t>
      </w:r>
      <w:r w:rsidRPr="00E37F26">
        <w:rPr>
          <w:rFonts w:ascii="Times New Roman" w:eastAsia="Times New Roman" w:hAnsi="Times New Roman" w:cs="Times New Roman"/>
          <w:b/>
          <w:bCs/>
          <w:color w:val="212121"/>
          <w:sz w:val="28"/>
          <w:szCs w:val="28"/>
          <w:lang w:eastAsia="ru-RU"/>
        </w:rPr>
        <w:t>благорасположенную к детям среду</w:t>
      </w:r>
      <w:bookmarkStart w:id="38" w:name="_ftnref39"/>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"_ftn39"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[39]</w:t>
      </w:r>
      <w:r w:rsidRPr="00E37F26">
        <w:rPr>
          <w:rFonts w:ascii="Times New Roman" w:eastAsia="Times New Roman" w:hAnsi="Times New Roman" w:cs="Times New Roman"/>
          <w:color w:val="212121"/>
          <w:sz w:val="28"/>
          <w:szCs w:val="28"/>
          <w:lang w:eastAsia="ru-RU"/>
        </w:rPr>
        <w:fldChar w:fldCharType="end"/>
      </w:r>
      <w:bookmarkEnd w:id="38"/>
      <w:r w:rsidRPr="00E37F26">
        <w:rPr>
          <w:rFonts w:ascii="Times New Roman" w:eastAsia="Times New Roman" w:hAnsi="Times New Roman" w:cs="Times New Roman"/>
          <w:color w:val="212121"/>
          <w:sz w:val="28"/>
          <w:szCs w:val="28"/>
          <w:lang w:eastAsia="ru-RU"/>
        </w:rPr>
        <w:t>, открывающую возможность для:</w:t>
      </w:r>
    </w:p>
    <w:p w:rsidR="00E37F26" w:rsidRPr="00E37F26" w:rsidRDefault="00E37F26" w:rsidP="00E37F26">
      <w:pPr>
        <w:numPr>
          <w:ilvl w:val="0"/>
          <w:numId w:val="17"/>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Евангельского благовестия детям (словом и делом);</w:t>
      </w:r>
    </w:p>
    <w:p w:rsidR="00E37F26" w:rsidRPr="00E37F26" w:rsidRDefault="00E37F26" w:rsidP="00E37F26">
      <w:pPr>
        <w:numPr>
          <w:ilvl w:val="0"/>
          <w:numId w:val="17"/>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мотивации ребенка к искреннему принятию Христа как Пути, Истины и Жизни;</w:t>
      </w:r>
    </w:p>
    <w:p w:rsidR="00E37F26" w:rsidRPr="00E37F26" w:rsidRDefault="00E37F26" w:rsidP="00E37F26">
      <w:pPr>
        <w:numPr>
          <w:ilvl w:val="0"/>
          <w:numId w:val="17"/>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реализации всей полноты общения и совместной деятельности детей и взрослых.</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Эта среда не может быть замкнутой, «работающей на саму себя», а должна быть открытой и привлекательной для внешнего мира</w:t>
      </w:r>
      <w:bookmarkStart w:id="39" w:name="_ftnref40"/>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"_ftn40"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[40]</w:t>
      </w:r>
      <w:r w:rsidRPr="00E37F26">
        <w:rPr>
          <w:rFonts w:ascii="Times New Roman" w:eastAsia="Times New Roman" w:hAnsi="Times New Roman" w:cs="Times New Roman"/>
          <w:color w:val="212121"/>
          <w:sz w:val="28"/>
          <w:szCs w:val="28"/>
          <w:lang w:eastAsia="ru-RU"/>
        </w:rPr>
        <w:fldChar w:fldCharType="end"/>
      </w:r>
      <w:bookmarkEnd w:id="39"/>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Это среда любви, ибо «</w:t>
      </w:r>
      <w:r w:rsidRPr="00E37F26">
        <w:rPr>
          <w:rFonts w:ascii="Times New Roman" w:eastAsia="Times New Roman" w:hAnsi="Times New Roman" w:cs="Times New Roman"/>
          <w:i/>
          <w:iCs/>
          <w:color w:val="212121"/>
          <w:sz w:val="28"/>
          <w:szCs w:val="28"/>
          <w:lang w:eastAsia="ru-RU"/>
        </w:rPr>
        <w:t>Бог есть любовь, и пребывающий в любви пребывает в Боге, и Бог в нем» (Ин. 4:16)). </w:t>
      </w:r>
      <w:r w:rsidRPr="00E37F26">
        <w:rPr>
          <w:rFonts w:ascii="Times New Roman" w:eastAsia="Times New Roman" w:hAnsi="Times New Roman" w:cs="Times New Roman"/>
          <w:color w:val="212121"/>
          <w:sz w:val="28"/>
          <w:szCs w:val="28"/>
          <w:lang w:eastAsia="ru-RU"/>
        </w:rPr>
        <w:t>В ней происходит передача детям опыта веры Церкви, т.е. опыта жизни в соответствии с Евангелием Господа Нашего Иисуса Христа. Она принадлежит Богу и Его Церкви, а потому святая. По действию Божественной благодати в этой среде дар святости обретается и как личное качество</w:t>
      </w:r>
      <w:r w:rsidRPr="00E37F26">
        <w:rPr>
          <w:rFonts w:ascii="Times New Roman" w:eastAsia="Times New Roman" w:hAnsi="Times New Roman" w:cs="Times New Roman"/>
          <w:i/>
          <w:iCs/>
          <w:color w:val="212121"/>
          <w:sz w:val="28"/>
          <w:szCs w:val="28"/>
          <w:lang w:eastAsia="ru-RU"/>
        </w:rPr>
        <w:t>.</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Создание на приходе условий для духовного просвещения детей подразумевает:</w:t>
      </w:r>
    </w:p>
    <w:p w:rsidR="00E37F26" w:rsidRPr="00E37F26" w:rsidRDefault="00E37F26" w:rsidP="00E37F26">
      <w:pPr>
        <w:numPr>
          <w:ilvl w:val="0"/>
          <w:numId w:val="1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развитие духовной жизни детей;</w:t>
      </w:r>
    </w:p>
    <w:p w:rsidR="00E37F26" w:rsidRPr="00E37F26" w:rsidRDefault="00E37F26" w:rsidP="00E37F26">
      <w:pPr>
        <w:numPr>
          <w:ilvl w:val="0"/>
          <w:numId w:val="1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наставление их в вере (вероучение);</w:t>
      </w:r>
    </w:p>
    <w:p w:rsidR="00E37F26" w:rsidRPr="00E37F26" w:rsidRDefault="00E37F26" w:rsidP="00E37F26">
      <w:pPr>
        <w:numPr>
          <w:ilvl w:val="0"/>
          <w:numId w:val="1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межличностное взаимодействие;</w:t>
      </w:r>
    </w:p>
    <w:p w:rsidR="00E37F26" w:rsidRPr="00E37F26" w:rsidRDefault="00E37F26" w:rsidP="00E37F26">
      <w:pPr>
        <w:numPr>
          <w:ilvl w:val="0"/>
          <w:numId w:val="1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инфраструктуру (комплекс взаимосвязанных структур и объектов, описывающих пространственные и временные условия жизни детей в церкви);</w:t>
      </w:r>
    </w:p>
    <w:p w:rsidR="00E37F26" w:rsidRPr="00E37F26" w:rsidRDefault="00E37F26" w:rsidP="00E37F26">
      <w:pPr>
        <w:numPr>
          <w:ilvl w:val="0"/>
          <w:numId w:val="1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благоприятный эмоциональный фон.</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Деятельность приходской общины должна быть правильно организована с учетом содержания всех условий в их комплексном сочетании. Только в этом </w:t>
      </w:r>
      <w:r w:rsidRPr="00E37F26">
        <w:rPr>
          <w:rFonts w:ascii="Times New Roman" w:eastAsia="Times New Roman" w:hAnsi="Times New Roman" w:cs="Times New Roman"/>
          <w:color w:val="212121"/>
          <w:sz w:val="28"/>
          <w:szCs w:val="28"/>
          <w:lang w:eastAsia="ru-RU"/>
        </w:rPr>
        <w:lastRenderedPageBreak/>
        <w:t>случае она становится оптимальной для духовного просвещения, приобретения навыка жизни в любви и святости. Кроме того, выполнение всех условий позволяет обеспечить планирование и контроль этой деятельности.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Ключевые принципы существования среды, направленной на духовное просвещение детей на приходе:</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Актуализация Евангельского послания</w:t>
      </w:r>
      <w:bookmarkStart w:id="40" w:name="_ftnref41"/>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"_ftn41"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[41]</w:t>
      </w:r>
      <w:r w:rsidRPr="00E37F26">
        <w:rPr>
          <w:rFonts w:ascii="Times New Roman" w:eastAsia="Times New Roman" w:hAnsi="Times New Roman" w:cs="Times New Roman"/>
          <w:color w:val="212121"/>
          <w:sz w:val="28"/>
          <w:szCs w:val="28"/>
          <w:lang w:eastAsia="ru-RU"/>
        </w:rPr>
        <w:fldChar w:fldCharType="end"/>
      </w:r>
      <w:bookmarkEnd w:id="40"/>
      <w:r w:rsidRPr="00E37F26">
        <w:rPr>
          <w:rFonts w:ascii="Times New Roman" w:eastAsia="Times New Roman" w:hAnsi="Times New Roman" w:cs="Times New Roman"/>
          <w:b/>
          <w:bCs/>
          <w:color w:val="212121"/>
          <w:sz w:val="28"/>
          <w:szCs w:val="28"/>
          <w:lang w:eastAsia="ru-RU"/>
        </w:rPr>
        <w:t>.</w:t>
      </w:r>
      <w:r w:rsidRPr="00E37F26">
        <w:rPr>
          <w:rFonts w:ascii="Times New Roman" w:eastAsia="Times New Roman" w:hAnsi="Times New Roman" w:cs="Times New Roman"/>
          <w:color w:val="212121"/>
          <w:sz w:val="28"/>
          <w:szCs w:val="28"/>
          <w:lang w:eastAsia="ru-RU"/>
        </w:rPr>
        <w:t> Все средства и формы духовного просвещения должны быть направлены на помощь воспитанникам услышать Евангелие в актуальном для них контексте. Это означает необходимость донести Евангельское послание без изменения его содержания воспитанникам на языке, доступном им с учетом социокультурных особенностей их жизни, с использованием примеров из современности, помогающим понять, что Слово Божие сегодня живо и действенно так же, как и две тысячи лет назад. При этом переход на язык субкультур является недопустимым.</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Христоцентричность</w:t>
      </w:r>
      <w:r w:rsidRPr="00E37F26">
        <w:rPr>
          <w:rFonts w:ascii="Times New Roman" w:eastAsia="Times New Roman" w:hAnsi="Times New Roman" w:cs="Times New Roman"/>
          <w:color w:val="212121"/>
          <w:sz w:val="28"/>
          <w:szCs w:val="28"/>
          <w:lang w:eastAsia="ru-RU"/>
        </w:rPr>
        <w:t> является основополагающим первопринципом всей православной педагогики, поскольку Христос есть ее главный центр, основание, идеал и цель.</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Экклесиоцентричность (церковность) </w:t>
      </w:r>
      <w:r w:rsidRPr="00E37F26">
        <w:rPr>
          <w:rFonts w:ascii="Times New Roman" w:eastAsia="Times New Roman" w:hAnsi="Times New Roman" w:cs="Times New Roman"/>
          <w:color w:val="212121"/>
          <w:sz w:val="28"/>
          <w:szCs w:val="28"/>
          <w:lang w:eastAsia="ru-RU"/>
        </w:rPr>
        <w:t>— взаимоединый с христоцентричностью принцип православной педагогики, раскрывающий полноту жизни во Христе через необходимость руководствоваться сознанием, учением и опытом Православной Церкви.</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Понимание человека как образа Божия</w:t>
      </w:r>
      <w:r w:rsidRPr="00E37F26">
        <w:rPr>
          <w:rFonts w:ascii="Times New Roman" w:eastAsia="Times New Roman" w:hAnsi="Times New Roman" w:cs="Times New Roman"/>
          <w:color w:val="212121"/>
          <w:sz w:val="28"/>
          <w:szCs w:val="28"/>
          <w:lang w:eastAsia="ru-RU"/>
        </w:rPr>
        <w:t>.</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Принцип внутренней иерархичности человека</w:t>
      </w:r>
      <w:r w:rsidRPr="00E37F26">
        <w:rPr>
          <w:rFonts w:ascii="Times New Roman" w:eastAsia="Times New Roman" w:hAnsi="Times New Roman" w:cs="Times New Roman"/>
          <w:color w:val="212121"/>
          <w:sz w:val="28"/>
          <w:szCs w:val="28"/>
          <w:lang w:eastAsia="ru-RU"/>
        </w:rPr>
        <w:t>. Все стороны личности (физическая, нравственная, социальная, религиозная, эстетическая жизнь) имеют инструментальное значение по отношению к основному началу личности – духовной жизни.</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Сознательность</w:t>
      </w:r>
      <w:r w:rsidRPr="00E37F26">
        <w:rPr>
          <w:rFonts w:ascii="Times New Roman" w:eastAsia="Times New Roman" w:hAnsi="Times New Roman" w:cs="Times New Roman"/>
          <w:b/>
          <w:bCs/>
          <w:color w:val="212121"/>
          <w:sz w:val="28"/>
          <w:szCs w:val="28"/>
          <w:lang w:eastAsia="ru-RU"/>
        </w:rPr>
        <w:t>. </w:t>
      </w:r>
      <w:r w:rsidRPr="00E37F26">
        <w:rPr>
          <w:rFonts w:ascii="Times New Roman" w:eastAsia="Times New Roman" w:hAnsi="Times New Roman" w:cs="Times New Roman"/>
          <w:color w:val="212121"/>
          <w:sz w:val="28"/>
          <w:szCs w:val="28"/>
          <w:lang w:eastAsia="ru-RU"/>
        </w:rPr>
        <w:t>Требует активного и осознанного усвоения опыта веры, т.е. опыта жизни в соответствии с Евангелием Господа Иисуса Христа. Применение данного принципа должно служить зарождению и развитию интереса к молитвенной, аскетической и литургической жизни Церкви, конкретной православной церковной общины.</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Общность</w:t>
      </w:r>
      <w:r w:rsidRPr="00E37F26">
        <w:rPr>
          <w:rFonts w:ascii="Times New Roman" w:eastAsia="Times New Roman" w:hAnsi="Times New Roman" w:cs="Times New Roman"/>
          <w:color w:val="212121"/>
          <w:sz w:val="28"/>
          <w:szCs w:val="28"/>
          <w:lang w:eastAsia="ru-RU"/>
        </w:rPr>
        <w:t>. Ребенок должен чувствовать свою принадлежность к семье, Отечеству (городу, стране, народу), Церкви (приходу, епархии).</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Развитие ответственности</w:t>
      </w:r>
      <w:r w:rsidRPr="00E37F26">
        <w:rPr>
          <w:rFonts w:ascii="Times New Roman" w:eastAsia="Times New Roman" w:hAnsi="Times New Roman" w:cs="Times New Roman"/>
          <w:color w:val="212121"/>
          <w:sz w:val="28"/>
          <w:szCs w:val="28"/>
          <w:lang w:eastAsia="ru-RU"/>
        </w:rPr>
        <w:t>. Духовное просвещение на приходе призвано мотивировать ребенка к выстраиванию личных отношений с Богом (вера, доверие, любовь по отношению к Богу), должно быть направлено на развитие личной ответственности за собственную душу, семью, Церковь, Отечество.</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Деятельностный принцип</w:t>
      </w:r>
      <w:r w:rsidRPr="00E37F26">
        <w:rPr>
          <w:rFonts w:ascii="Times New Roman" w:eastAsia="Times New Roman" w:hAnsi="Times New Roman" w:cs="Times New Roman"/>
          <w:color w:val="212121"/>
          <w:sz w:val="28"/>
          <w:szCs w:val="28"/>
          <w:lang w:eastAsia="ru-RU"/>
        </w:rPr>
        <w:t xml:space="preserve"> предполагает активное вовлечение детей в совместную деятельность воспитанников и их родителей, педагогов, других членов прихода. В таком труде дети могут получить положительные эмоции, испытать радость созидания, через которые </w:t>
      </w:r>
      <w:r w:rsidRPr="00E37F26">
        <w:rPr>
          <w:rFonts w:ascii="Times New Roman" w:eastAsia="Times New Roman" w:hAnsi="Times New Roman" w:cs="Times New Roman"/>
          <w:color w:val="212121"/>
          <w:sz w:val="28"/>
          <w:szCs w:val="28"/>
          <w:lang w:eastAsia="ru-RU"/>
        </w:rPr>
        <w:lastRenderedPageBreak/>
        <w:t>формируется личный духовный опыт. Кроме того, данный принцип лежит в основе практического обучения борьбе с грехом и приобретения навыков добродетельной жизни детьми; деятельного усвоения святоотеческого духовного опыта.</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Организационный принцип</w:t>
      </w:r>
      <w:r w:rsidRPr="00E37F26">
        <w:rPr>
          <w:rFonts w:ascii="Times New Roman" w:eastAsia="Times New Roman" w:hAnsi="Times New Roman" w:cs="Times New Roman"/>
          <w:color w:val="212121"/>
          <w:sz w:val="28"/>
          <w:szCs w:val="28"/>
          <w:lang w:eastAsia="ru-RU"/>
        </w:rPr>
        <w:t> предполагает:</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Добровольность для детей </w:t>
      </w:r>
      <w:r w:rsidRPr="00E37F26">
        <w:rPr>
          <w:rFonts w:ascii="Times New Roman" w:eastAsia="Times New Roman" w:hAnsi="Times New Roman" w:cs="Times New Roman"/>
          <w:color w:val="212121"/>
          <w:sz w:val="28"/>
          <w:szCs w:val="28"/>
          <w:lang w:eastAsia="ru-RU"/>
        </w:rPr>
        <w:t>(никто не должен детей принуждать жить в этой среде).</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Обязанность для приходской общины </w:t>
      </w:r>
      <w:r w:rsidRPr="00E37F26">
        <w:rPr>
          <w:rFonts w:ascii="Times New Roman" w:eastAsia="Times New Roman" w:hAnsi="Times New Roman" w:cs="Times New Roman"/>
          <w:color w:val="212121"/>
          <w:sz w:val="28"/>
          <w:szCs w:val="28"/>
          <w:lang w:eastAsia="ru-RU"/>
        </w:rPr>
        <w:t>(приходская община обязана создать среду, направленную на духовное просвещение детей, в соответствии с указанными параметрами (в том случае, если в приходской общине есть дети)).</w:t>
      </w:r>
    </w:p>
    <w:p w:rsidR="00E37F26" w:rsidRPr="00E37F26" w:rsidRDefault="00E37F26" w:rsidP="00E37F26">
      <w:pPr>
        <w:numPr>
          <w:ilvl w:val="0"/>
          <w:numId w:val="1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Единство Церкви и семьи в деле духовного просвещения </w:t>
      </w:r>
      <w:r w:rsidRPr="00E37F26">
        <w:rPr>
          <w:rFonts w:ascii="Times New Roman" w:eastAsia="Times New Roman" w:hAnsi="Times New Roman" w:cs="Times New Roman"/>
          <w:color w:val="212121"/>
          <w:sz w:val="28"/>
          <w:szCs w:val="28"/>
          <w:lang w:eastAsia="ru-RU"/>
        </w:rPr>
        <w:t>(единство достижимо лишь там, где люди имеют одну веру, одно мировоззрение, принадлежат единой Церкви, имеют единый дух и единый взгляд на воспитание детей; приходская община подразумевает собой включение в нее семьи ребенка, поскольку процессы, направленные на ребенка в рамках этой среды, должны также продолжаться и в семьях).</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u w:val="single"/>
          <w:lang w:eastAsia="ru-RU"/>
        </w:rPr>
        <w:t>ГЛАВА 4. УЧАСТИЕ ЕПАРХИЙ В ОБЩЕЦЕРКОВНЫХ ОБРАЗОВАТЕЛЬНЫХ КОНКУРСАХ</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u w:val="single"/>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4.1. «ЗА НРАВСТВЕННЫЙ ПОДВИГ УЧИТЕЛЯ»</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Всероссийский конкурс в области педагогики, воспитания и работы с детьми и молодежью до 20 лет «За нравственный подвиг учителя»</w:t>
      </w:r>
      <w:r w:rsidRPr="00E37F26">
        <w:rPr>
          <w:rFonts w:ascii="Times New Roman" w:eastAsia="Times New Roman" w:hAnsi="Times New Roman" w:cs="Times New Roman"/>
          <w:color w:val="212121"/>
          <w:sz w:val="28"/>
          <w:szCs w:val="28"/>
          <w:lang w:eastAsia="ru-RU"/>
        </w:rPr>
        <w:t> был создан с целью укрепления взаимодействия светской и церковной систем образования по духовно-нравственному развитию и воспитанию граждан Российской Федерации, а также с целью стимулирования творчества педагогов и воспитателей образовательных учреждений. Проводит его, как записано в Положении о Конкурсе, «Русская Православная Церковь при поддержке Министерства образования и науки Российской Федерации и полномочных представителей Президента Российской Федерации в федеральных округах».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Конкурс проводится ежегодно. Награда победителю, занявшему первое место в Конкурсе, вручается на Международных Рождественских образовательных чтениях в рамках пленарного заседания Рождественских Парламентских встреч. Призерам, занявшим вторые и третьи места, а также победителям в номинациях награды вручаются на Торжественной церемонии закрытия Чтений.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Всероссийский конкурс «За нравственный подвиг учителя» вырос из окружного конкурса Центрального федерального округа, проведенного первый раз в 2006 году. За годы своего существования Конкурс вырос до Всероссийского и проводится во всех 8 федеральных округах Российской </w:t>
      </w:r>
      <w:r w:rsidRPr="00E37F26">
        <w:rPr>
          <w:rFonts w:ascii="Times New Roman" w:eastAsia="Times New Roman" w:hAnsi="Times New Roman" w:cs="Times New Roman"/>
          <w:color w:val="212121"/>
          <w:sz w:val="28"/>
          <w:szCs w:val="28"/>
          <w:lang w:eastAsia="ru-RU"/>
        </w:rPr>
        <w:lastRenderedPageBreak/>
        <w:t>Федерации, а также в городах федерального значения: Москве, Санкт-Петербурге и Севастополе.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Конкурс проводится в три этапа:</w:t>
      </w:r>
    </w:p>
    <w:p w:rsidR="00E37F26" w:rsidRPr="00E37F26" w:rsidRDefault="00E37F26" w:rsidP="00E37F26">
      <w:pPr>
        <w:numPr>
          <w:ilvl w:val="0"/>
          <w:numId w:val="2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I (региональный) этап – на уровне митрополий и епархий, не входящих в состав митрополий;</w:t>
      </w:r>
    </w:p>
    <w:p w:rsidR="00E37F26" w:rsidRPr="00E37F26" w:rsidRDefault="00E37F26" w:rsidP="00E37F26">
      <w:pPr>
        <w:numPr>
          <w:ilvl w:val="0"/>
          <w:numId w:val="2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II (межрегиональный) этап – на уровне федеральных округов;</w:t>
      </w:r>
    </w:p>
    <w:p w:rsidR="00E37F26" w:rsidRPr="00E37F26" w:rsidRDefault="00E37F26" w:rsidP="00E37F26">
      <w:pPr>
        <w:numPr>
          <w:ilvl w:val="0"/>
          <w:numId w:val="2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III (всероссийский) этап – определение лауреатов Конкурса и победителей финала Конкурса в номинациях.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Конкурс проводится в четырех номинациях, позволяющих охватить практически все области духовно-нравственного воспитания детей и подростков:</w:t>
      </w:r>
    </w:p>
    <w:p w:rsidR="00E37F26" w:rsidRPr="00E37F26" w:rsidRDefault="00E37F26" w:rsidP="00E37F26">
      <w:pPr>
        <w:numPr>
          <w:ilvl w:val="0"/>
          <w:numId w:val="2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За организацию духовно-нравственного воспитания в рамках образовательного учреждения.</w:t>
      </w:r>
    </w:p>
    <w:p w:rsidR="00E37F26" w:rsidRPr="00E37F26" w:rsidRDefault="00E37F26" w:rsidP="00E37F26">
      <w:pPr>
        <w:numPr>
          <w:ilvl w:val="0"/>
          <w:numId w:val="2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Лучшая программа духовно-нравственного и гражданско-патриотического воспитания детей и молодежи.</w:t>
      </w:r>
    </w:p>
    <w:p w:rsidR="00E37F26" w:rsidRPr="00E37F26" w:rsidRDefault="00E37F26" w:rsidP="00E37F26">
      <w:pPr>
        <w:numPr>
          <w:ilvl w:val="0"/>
          <w:numId w:val="2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Лучшая методическая разработка по предметам: «Основы религиозных культур и светской этики» (ОРКСЭ), «Основы духовно-нравственной культуры народов России» (ОДНКНР), «Основы православной веры» (для образовательных организаций с религиозным (православным) компонентом).</w:t>
      </w:r>
    </w:p>
    <w:p w:rsidR="00E37F26" w:rsidRPr="00E37F26" w:rsidRDefault="00E37F26" w:rsidP="00E37F26">
      <w:pPr>
        <w:numPr>
          <w:ilvl w:val="0"/>
          <w:numId w:val="2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Лучший образовательный издательский проект года.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Оргкомитет III этапа Конкурса возглавляют Председатель Синодального отдела религиозного образования и катехизации Русской Православной Церкви и представитель Министерства образования и науки Российской Федерации (по согласованию). Состав Оргкомитета III этапа Конкурса утверждается Святейшим Патриархом Московским и всея Руси.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Оргкомитет III этапа Конкурса согласовывает с полномочными представителями Президента Российской Федерации в федеральных округах место проведения II (межрегионального) этапа Конкурса. По сложившейся традиции ответственными за проведение II этапа назначаются поочередно епархии и митрополии, находящиеся на территории каждого из федеральных округов. Эта практика передачи эстафеты по проведению конкурса от епархии к епархии приносит свои плоды. Епархии, в которых практически отсутствовали участники Конкурса в предыдущие годы, будучи ответственными за проведение II этапа Конкурса, изыскивают скрытые внутренние резервы, выявляют талантливых педагогов, работающих в сфере духовно-нравственного воспитания. Как показывает многолетний опыт, впоследствии педагоги из этих епархий становятся активными участниками и победителями конкурса «За нравственный подвиг учителя».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В первые годы существования Конкурс фактически проводился Русской Православной Церковью при минимальном участии Министерства образования и науки Российской Федерации. После введения предмета </w:t>
      </w:r>
      <w:r w:rsidRPr="00E37F26">
        <w:rPr>
          <w:rFonts w:ascii="Times New Roman" w:eastAsia="Times New Roman" w:hAnsi="Times New Roman" w:cs="Times New Roman"/>
          <w:color w:val="212121"/>
          <w:sz w:val="28"/>
          <w:szCs w:val="28"/>
          <w:lang w:eastAsia="ru-RU"/>
        </w:rPr>
        <w:lastRenderedPageBreak/>
        <w:t>ОРКСЭ и его модуля «Основы православной культуры» в школьную программу центр тяжести сместился. Теперь основную работу по проведению Конкурса выполняют региональные ми</w:t>
      </w:r>
      <w:r w:rsidRPr="00E37F26">
        <w:rPr>
          <w:rFonts w:ascii="Times New Roman" w:eastAsia="Times New Roman" w:hAnsi="Times New Roman" w:cs="Times New Roman"/>
          <w:color w:val="212121"/>
          <w:sz w:val="28"/>
          <w:szCs w:val="28"/>
          <w:lang w:eastAsia="ru-RU"/>
        </w:rPr>
        <w:softHyphen/>
        <w:t>нистерства и департаменты образования. Участие священ</w:t>
      </w:r>
      <w:r w:rsidRPr="00E37F26">
        <w:rPr>
          <w:rFonts w:ascii="Times New Roman" w:eastAsia="Times New Roman" w:hAnsi="Times New Roman" w:cs="Times New Roman"/>
          <w:color w:val="212121"/>
          <w:sz w:val="28"/>
          <w:szCs w:val="28"/>
          <w:lang w:eastAsia="ru-RU"/>
        </w:rPr>
        <w:softHyphen/>
        <w:t>ников нередко ограничивается членством в Экспертной и Конкурсной комиссиях, да и эта работа не всегда проводится на должном уровне. История проведения Конкурса знает примеры, когда руководители епархиальных ОРОиК, а порой и архиереи давали положительные рекомендательные письма работам, не имеющим к Православию практически никакого отношения, кроме присутствия этого слова в названии работы. Это говорит о том, что иногда работы просто не вычитывались представителями Церкви или вычитывались без должного внимания.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Начиная с 2017 г. в связи с созданием нового электронного портала для загрузки работ участников Конкурса центр тяжести по проведению Конкурса опять переместился в епархии и митрополии, так как исполнительным секретарем Конкурса, отвечающим за работу на электронном портале, является руководитель епархиаль</w:t>
      </w:r>
      <w:r w:rsidRPr="00E37F26">
        <w:rPr>
          <w:rFonts w:ascii="Times New Roman" w:eastAsia="Times New Roman" w:hAnsi="Times New Roman" w:cs="Times New Roman"/>
          <w:color w:val="212121"/>
          <w:sz w:val="28"/>
          <w:szCs w:val="28"/>
          <w:lang w:eastAsia="ru-RU"/>
        </w:rPr>
        <w:softHyphen/>
        <w:t>ного Отдела религиозного образования и катехизации.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Число участников Конкурса растет из года в год. Практически все епархии Российской Федерации участвуют в Конкурсе. Информация о результатах проведения Конкурса направляется Святейшему Патриарху Московскому и всея Руси, в Министерство образования и науки и в Администрацию Президента Российской Федерации.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Регламентирующие документы Конкурса:</w:t>
      </w:r>
    </w:p>
    <w:p w:rsidR="00E37F26" w:rsidRPr="00E37F26" w:rsidRDefault="00E37F26" w:rsidP="00E37F26">
      <w:pPr>
        <w:numPr>
          <w:ilvl w:val="0"/>
          <w:numId w:val="2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Положение о Конкурсе, подписанное Святейшим Патриархом Московским и всея Руси и Министром образования и науки Российской Федерации (текст документа опубликован на сайте Синодального ОРОиК </w:t>
      </w:r>
      <w:hyperlink r:id="rId6" w:history="1">
        <w:r w:rsidRPr="00E37F26">
          <w:rPr>
            <w:rFonts w:ascii="Times New Roman" w:eastAsia="Times New Roman" w:hAnsi="Times New Roman" w:cs="Times New Roman"/>
            <w:color w:val="6B6B6B"/>
            <w:sz w:val="28"/>
            <w:szCs w:val="28"/>
            <w:u w:val="single"/>
            <w:lang w:eastAsia="ru-RU"/>
          </w:rPr>
          <w:t>www.pravobraz.ru</w:t>
        </w:r>
      </w:hyperlink>
      <w:r w:rsidRPr="00E37F26">
        <w:rPr>
          <w:rFonts w:ascii="Times New Roman" w:eastAsia="Times New Roman" w:hAnsi="Times New Roman" w:cs="Times New Roman"/>
          <w:color w:val="212121"/>
          <w:sz w:val="28"/>
          <w:szCs w:val="28"/>
          <w:lang w:eastAsia="ru-RU"/>
        </w:rPr>
        <w:t> в разделе «Конкурс “За нравственный подвиг учителя”»).</w:t>
      </w:r>
    </w:p>
    <w:p w:rsidR="00E37F26" w:rsidRPr="00E37F26" w:rsidRDefault="00E37F26" w:rsidP="00E37F26">
      <w:pPr>
        <w:numPr>
          <w:ilvl w:val="0"/>
          <w:numId w:val="2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Циркулярное письмо Управляющего делами Московской Патриархии о начале Конкурса, содержащее информацию о номинациях и сроках проведения I, IIи III этапов Конкурса, а также о регионах, где будет проводиться II(межрегиональный) этап Конкурса.</w:t>
      </w:r>
    </w:p>
    <w:p w:rsidR="00E37F26" w:rsidRPr="00E37F26" w:rsidRDefault="00E37F26" w:rsidP="00E37F26">
      <w:pPr>
        <w:numPr>
          <w:ilvl w:val="0"/>
          <w:numId w:val="2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Письмо Министерства образования и науки Российской Федерации руководителям органов исполнительной власти субъектов Российской Федерации, осуществляющих управление в сфере образования, о начале конкурса «За нравственный подвиг учителя.</w:t>
      </w:r>
    </w:p>
    <w:p w:rsidR="00E37F26" w:rsidRPr="00E37F26" w:rsidRDefault="00E37F26" w:rsidP="00E37F26">
      <w:pPr>
        <w:numPr>
          <w:ilvl w:val="0"/>
          <w:numId w:val="2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Приложения к Положению о Конкурсе.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Рекомендации по проведению </w:t>
      </w:r>
      <w:r w:rsidRPr="00E37F26">
        <w:rPr>
          <w:rFonts w:ascii="Times New Roman" w:eastAsia="Times New Roman" w:hAnsi="Times New Roman" w:cs="Times New Roman"/>
          <w:b/>
          <w:bCs/>
          <w:color w:val="212121"/>
          <w:sz w:val="28"/>
          <w:szCs w:val="28"/>
          <w:u w:val="single"/>
          <w:lang w:eastAsia="ru-RU"/>
        </w:rPr>
        <w:t>I (регионального) этапа</w:t>
      </w:r>
      <w:r w:rsidRPr="00E37F26">
        <w:rPr>
          <w:rFonts w:ascii="Times New Roman" w:eastAsia="Times New Roman" w:hAnsi="Times New Roman" w:cs="Times New Roman"/>
          <w:b/>
          <w:bCs/>
          <w:color w:val="212121"/>
          <w:sz w:val="28"/>
          <w:szCs w:val="28"/>
          <w:lang w:eastAsia="ru-RU"/>
        </w:rPr>
        <w:t> Всероссийского конкурса «За нравственный подвиг учителя»</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Необходимые действия</w:t>
      </w:r>
    </w:p>
    <w:p w:rsidR="00E37F26" w:rsidRPr="00E37F26" w:rsidRDefault="00E37F26" w:rsidP="00E37F26">
      <w:pPr>
        <w:numPr>
          <w:ilvl w:val="0"/>
          <w:numId w:val="23"/>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Сформировать Оргкомитет</w:t>
      </w:r>
      <w:r w:rsidRPr="00E37F26">
        <w:rPr>
          <w:rFonts w:ascii="Times New Roman" w:eastAsia="Times New Roman" w:hAnsi="Times New Roman" w:cs="Times New Roman"/>
          <w:color w:val="212121"/>
          <w:sz w:val="28"/>
          <w:szCs w:val="28"/>
          <w:lang w:eastAsia="ru-RU"/>
        </w:rPr>
        <w:t> (п. 5.2.1 Положения).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В него входят: епархиальный архиерей, губернатор или его представитель (сопредседатели), руководитель (или зам. руководителя) областного управления образования (министр образования области), председатель епархиального Отдела религиозного образования (исполнительный секретарь Конкурса согласно занимаемой должности), другие лица на усмотрение сопредседателей (численный состав не ограничен, Оргкомитет – в большей степени представительский орган, принимающий решение по организации, финансированию и проведению Конкурса).</w:t>
      </w:r>
    </w:p>
    <w:p w:rsidR="00E37F26" w:rsidRPr="00E37F26" w:rsidRDefault="00E37F26" w:rsidP="00E37F26">
      <w:pPr>
        <w:numPr>
          <w:ilvl w:val="0"/>
          <w:numId w:val="24"/>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Сформировать Конкурсную комиссию</w:t>
      </w:r>
      <w:r w:rsidRPr="00E37F26">
        <w:rPr>
          <w:rFonts w:ascii="Times New Roman" w:eastAsia="Times New Roman" w:hAnsi="Times New Roman" w:cs="Times New Roman"/>
          <w:color w:val="212121"/>
          <w:sz w:val="28"/>
          <w:szCs w:val="28"/>
          <w:lang w:eastAsia="ru-RU"/>
        </w:rPr>
        <w:t> (п. 5.3 Положения).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нее входят: епархиальный архиерей, губернатор или его представитель (сопредседатели), представитель аппарата Полномочного представителя Президента Российской Федерации в федеральном округе, представитель областного управления образования, председатель епархиального Отдела религиозного образования, наиболее авторитетные представители педагогической и научной общественности, наиболее авторитетные представители епархиального духовенства, имеющие опыт педагогической деятельности. Численный состав не ограничен, однако Конкурсная комиссия – рабочий орган, проводящий оценку работ и присуждение мест, поэтому следует включать в состав комиссии людей, обладающих необходимой квалификаций и авторитетом.</w:t>
      </w:r>
    </w:p>
    <w:p w:rsidR="00E37F26" w:rsidRPr="00E37F26" w:rsidRDefault="00E37F26" w:rsidP="00E37F26">
      <w:pPr>
        <w:numPr>
          <w:ilvl w:val="0"/>
          <w:numId w:val="25"/>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Конкурсная комиссия может оценивать работы самостоятельно, но может (на свое усмотрение) привлечь экспертов – т.е. </w:t>
      </w:r>
      <w:r w:rsidRPr="00E37F26">
        <w:rPr>
          <w:rFonts w:ascii="Times New Roman" w:eastAsia="Times New Roman" w:hAnsi="Times New Roman" w:cs="Times New Roman"/>
          <w:color w:val="212121"/>
          <w:sz w:val="28"/>
          <w:szCs w:val="28"/>
          <w:u w:val="single"/>
          <w:lang w:eastAsia="ru-RU"/>
        </w:rPr>
        <w:t>сформировать Экспертную комиссию</w:t>
      </w:r>
      <w:r w:rsidRPr="00E37F26">
        <w:rPr>
          <w:rFonts w:ascii="Times New Roman" w:eastAsia="Times New Roman" w:hAnsi="Times New Roman" w:cs="Times New Roman"/>
          <w:color w:val="212121"/>
          <w:sz w:val="28"/>
          <w:szCs w:val="28"/>
          <w:lang w:eastAsia="ru-RU"/>
        </w:rPr>
        <w:t> (п. 5.4 Положения). Члены Оргкомитета и Конкурсной комиссии могут одновременно быть и членами Экспертной комиссии.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Не рекомендуется включать в состав Конкурсной и Экспертной комиссий лиц, которые участвуют в Конкурсе (преподавателей и руководителей средних общеобразовательных и православных учебных заведений и т.п.).</w:t>
      </w:r>
    </w:p>
    <w:p w:rsidR="00E37F26" w:rsidRPr="00E37F26" w:rsidRDefault="00E37F26" w:rsidP="00E37F26">
      <w:pPr>
        <w:numPr>
          <w:ilvl w:val="0"/>
          <w:numId w:val="26"/>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Все работы на Конкурс подаются через электронный портал, адрес которого опубликован на сайте Синодального ОРОиК </w:t>
      </w:r>
      <w:hyperlink r:id="rId7" w:history="1">
        <w:r w:rsidRPr="00E37F26">
          <w:rPr>
            <w:rFonts w:ascii="Times New Roman" w:eastAsia="Times New Roman" w:hAnsi="Times New Roman" w:cs="Times New Roman"/>
            <w:color w:val="6B6B6B"/>
            <w:sz w:val="28"/>
            <w:szCs w:val="28"/>
            <w:u w:val="single"/>
            <w:lang w:eastAsia="ru-RU"/>
          </w:rPr>
          <w:t>www.pravobraz.ru</w:t>
        </w:r>
      </w:hyperlink>
      <w:r w:rsidRPr="00E37F26">
        <w:rPr>
          <w:rFonts w:ascii="Times New Roman" w:eastAsia="Times New Roman" w:hAnsi="Times New Roman" w:cs="Times New Roman"/>
          <w:color w:val="212121"/>
          <w:sz w:val="28"/>
          <w:szCs w:val="28"/>
          <w:lang w:eastAsia="ru-RU"/>
        </w:rPr>
        <w:t> в разделе «Конкурс “За нравственный подвиг учителя”».</w:t>
      </w:r>
    </w:p>
    <w:p w:rsidR="00E37F26" w:rsidRPr="00E37F26" w:rsidRDefault="00E37F26" w:rsidP="00E37F26">
      <w:pPr>
        <w:numPr>
          <w:ilvl w:val="0"/>
          <w:numId w:val="26"/>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После получения всех работ проводится </w:t>
      </w:r>
      <w:r w:rsidRPr="00E37F26">
        <w:rPr>
          <w:rFonts w:ascii="Times New Roman" w:eastAsia="Times New Roman" w:hAnsi="Times New Roman" w:cs="Times New Roman"/>
          <w:color w:val="212121"/>
          <w:sz w:val="28"/>
          <w:szCs w:val="28"/>
          <w:u w:val="single"/>
          <w:lang w:eastAsia="ru-RU"/>
        </w:rPr>
        <w:t>оценка и присуждение мест</w:t>
      </w:r>
      <w:r w:rsidRPr="00E37F26">
        <w:rPr>
          <w:rFonts w:ascii="Times New Roman" w:eastAsia="Times New Roman" w:hAnsi="Times New Roman" w:cs="Times New Roman"/>
          <w:color w:val="212121"/>
          <w:sz w:val="28"/>
          <w:szCs w:val="28"/>
          <w:lang w:eastAsia="ru-RU"/>
        </w:rPr>
        <w:t>. Критерии оценки содержатся в кодификаторах (экспертных листах по каждой номинации, находящихся в личном кабинете экспертов на электронном портале).</w:t>
      </w:r>
    </w:p>
    <w:p w:rsidR="00E37F26" w:rsidRPr="00E37F26" w:rsidRDefault="00E37F26" w:rsidP="00E37F26">
      <w:pPr>
        <w:numPr>
          <w:ilvl w:val="0"/>
          <w:numId w:val="26"/>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После подведения итогов I (регионального) этапа Конкурса в адрес </w:t>
      </w:r>
      <w:r w:rsidRPr="00E37F26">
        <w:rPr>
          <w:rFonts w:ascii="Times New Roman" w:eastAsia="Times New Roman" w:hAnsi="Times New Roman" w:cs="Times New Roman"/>
          <w:i/>
          <w:iCs/>
          <w:color w:val="212121"/>
          <w:sz w:val="28"/>
          <w:szCs w:val="28"/>
          <w:u w:val="single"/>
          <w:lang w:eastAsia="ru-RU"/>
        </w:rPr>
        <w:t>(указывается адрес ответственных за проведение II (межрегионального) этапа Конкурса) </w:t>
      </w:r>
      <w:r w:rsidRPr="00E37F26">
        <w:rPr>
          <w:rFonts w:ascii="Times New Roman" w:eastAsia="Times New Roman" w:hAnsi="Times New Roman" w:cs="Times New Roman"/>
          <w:color w:val="212121"/>
          <w:sz w:val="28"/>
          <w:szCs w:val="28"/>
          <w:u w:val="single"/>
          <w:lang w:eastAsia="ru-RU"/>
        </w:rPr>
        <w:t>с пометкой «На конкурс» необходимо выслать:</w:t>
      </w:r>
    </w:p>
    <w:p w:rsidR="00E37F26" w:rsidRPr="00E37F26" w:rsidRDefault="00E37F26" w:rsidP="00E37F26">
      <w:pPr>
        <w:numPr>
          <w:ilvl w:val="0"/>
          <w:numId w:val="27"/>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Работы – победители I этапа. </w:t>
      </w:r>
      <w:r w:rsidRPr="00E37F26">
        <w:rPr>
          <w:rFonts w:ascii="Times New Roman" w:eastAsia="Times New Roman" w:hAnsi="Times New Roman" w:cs="Times New Roman"/>
          <w:color w:val="212121"/>
          <w:sz w:val="28"/>
          <w:szCs w:val="28"/>
          <w:lang w:eastAsia="ru-RU"/>
        </w:rPr>
        <w:t>Это работы, занявшие первые места (лауреаты) и работы, победившие в каждой номинации (в случае, если отсутствуют победители в какой-либо номинации, можно выслать работы, занявшие второе место в других номинациях), </w:t>
      </w:r>
      <w:r w:rsidRPr="00E37F26">
        <w:rPr>
          <w:rFonts w:ascii="Times New Roman" w:eastAsia="Times New Roman" w:hAnsi="Times New Roman" w:cs="Times New Roman"/>
          <w:b/>
          <w:bCs/>
          <w:color w:val="212121"/>
          <w:sz w:val="28"/>
          <w:szCs w:val="28"/>
          <w:lang w:eastAsia="ru-RU"/>
        </w:rPr>
        <w:t>общее количество работ – 10:</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6 работ – лауреаты и 4 работы – победители в номинации;</w:t>
      </w:r>
    </w:p>
    <w:p w:rsidR="00E37F26" w:rsidRPr="00E37F26" w:rsidRDefault="00E37F26" w:rsidP="00E37F26">
      <w:pPr>
        <w:numPr>
          <w:ilvl w:val="0"/>
          <w:numId w:val="2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lastRenderedPageBreak/>
        <w:t>Протокол Конкурсной комиссии</w:t>
      </w:r>
      <w:r w:rsidRPr="00E37F26">
        <w:rPr>
          <w:rFonts w:ascii="Times New Roman" w:eastAsia="Times New Roman" w:hAnsi="Times New Roman" w:cs="Times New Roman"/>
          <w:color w:val="212121"/>
          <w:sz w:val="28"/>
          <w:szCs w:val="28"/>
          <w:lang w:eastAsia="ru-RU"/>
        </w:rPr>
        <w:t> и статистику (Приложение 8).</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На электронном портале</w:t>
      </w:r>
      <w:r w:rsidRPr="00E37F26">
        <w:rPr>
          <w:rFonts w:ascii="Times New Roman" w:eastAsia="Times New Roman" w:hAnsi="Times New Roman" w:cs="Times New Roman"/>
          <w:color w:val="212121"/>
          <w:sz w:val="28"/>
          <w:szCs w:val="28"/>
          <w:lang w:eastAsia="ru-RU"/>
        </w:rPr>
        <w:t> отправить работы победителей </w:t>
      </w:r>
      <w:r w:rsidRPr="00E37F26">
        <w:rPr>
          <w:rFonts w:ascii="Times New Roman" w:eastAsia="Times New Roman" w:hAnsi="Times New Roman" w:cs="Times New Roman"/>
          <w:b/>
          <w:bCs/>
          <w:color w:val="212121"/>
          <w:sz w:val="28"/>
          <w:szCs w:val="28"/>
          <w:lang w:eastAsia="ru-RU"/>
        </w:rPr>
        <w:t>I этапа </w:t>
      </w:r>
      <w:r w:rsidRPr="00E37F26">
        <w:rPr>
          <w:rFonts w:ascii="Times New Roman" w:eastAsia="Times New Roman" w:hAnsi="Times New Roman" w:cs="Times New Roman"/>
          <w:color w:val="212121"/>
          <w:sz w:val="28"/>
          <w:szCs w:val="28"/>
          <w:lang w:eastAsia="ru-RU"/>
        </w:rPr>
        <w:t>на следующий этап Конкурса.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Сроки, в которые должны быть высланы работы на II этап Конкурса, необходимо уточнить </w:t>
      </w:r>
      <w:r w:rsidRPr="00E37F26">
        <w:rPr>
          <w:rFonts w:ascii="Times New Roman" w:eastAsia="Times New Roman" w:hAnsi="Times New Roman" w:cs="Times New Roman"/>
          <w:color w:val="212121"/>
          <w:sz w:val="28"/>
          <w:szCs w:val="28"/>
          <w:lang w:eastAsia="ru-RU"/>
        </w:rPr>
        <w:t>в епархиях, ответственных за проведение II этапа Конкурса.</w:t>
      </w:r>
    </w:p>
    <w:p w:rsidR="00E37F26" w:rsidRPr="00E37F26" w:rsidRDefault="00E37F26" w:rsidP="00E37F26">
      <w:pPr>
        <w:numPr>
          <w:ilvl w:val="0"/>
          <w:numId w:val="2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Награждение победителей</w:t>
      </w:r>
      <w:r w:rsidRPr="00E37F26">
        <w:rPr>
          <w:rFonts w:ascii="Times New Roman" w:eastAsia="Times New Roman" w:hAnsi="Times New Roman" w:cs="Times New Roman"/>
          <w:color w:val="212121"/>
          <w:sz w:val="28"/>
          <w:szCs w:val="28"/>
          <w:lang w:eastAsia="ru-RU"/>
        </w:rPr>
        <w:t> проводится в соответствии с п. 8 Положения.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Место и формат мероприятия определяются Оргкомитетом на свое усмотрение, исходя из реальных возможностей. Срок – не позднее конца текущего года.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Рекомендации по проведению </w:t>
      </w:r>
      <w:r w:rsidRPr="00E37F26">
        <w:rPr>
          <w:rFonts w:ascii="Times New Roman" w:eastAsia="Times New Roman" w:hAnsi="Times New Roman" w:cs="Times New Roman"/>
          <w:b/>
          <w:bCs/>
          <w:color w:val="212121"/>
          <w:sz w:val="28"/>
          <w:szCs w:val="28"/>
          <w:u w:val="single"/>
          <w:lang w:eastAsia="ru-RU"/>
        </w:rPr>
        <w:t>II (межрегионального) этапа</w:t>
      </w:r>
      <w:r w:rsidRPr="00E37F26">
        <w:rPr>
          <w:rFonts w:ascii="Times New Roman" w:eastAsia="Times New Roman" w:hAnsi="Times New Roman" w:cs="Times New Roman"/>
          <w:b/>
          <w:bCs/>
          <w:color w:val="212121"/>
          <w:sz w:val="28"/>
          <w:szCs w:val="28"/>
          <w:lang w:eastAsia="ru-RU"/>
        </w:rPr>
        <w:t> Всероссийского конкурса «За нравственный подвиг учителя»</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Необходимые действия</w:t>
      </w:r>
    </w:p>
    <w:p w:rsidR="00E37F26" w:rsidRPr="00E37F26" w:rsidRDefault="00E37F26" w:rsidP="00E37F26">
      <w:pPr>
        <w:numPr>
          <w:ilvl w:val="0"/>
          <w:numId w:val="3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Сформировать Оргкомитет (п. 5.2.2 Положения).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него входят: епархиальный архиерей, губернатор или его представитель (сопредседатели), представитель аппарата Полномочного представителя Президента Российской Федерации в федеральном округе, руководитель (или зам. руководителя) областного управления образования (министр образования региона), председатель епархиального Отдела религиозного образования (исполнительный секретарь Конкурса согласно занимаемой должности), другие лица на усмотрение сопредседателей (численный состав не ограничен, Оргкомитет в большей степени представительский орган, принимающий решение по организации, финансированию и проведению Конкурса).</w:t>
      </w:r>
    </w:p>
    <w:p w:rsidR="00E37F26" w:rsidRPr="00E37F26" w:rsidRDefault="00E37F26" w:rsidP="00E37F26">
      <w:pPr>
        <w:numPr>
          <w:ilvl w:val="0"/>
          <w:numId w:val="3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Сформировать Конкурсную комиссию (п. 5.3 Положения).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нее входят: епархиальный архиерей, губернатор или его представитель (сопредседатели), представитель аппарата Полномочного представителя Президента Российской Федерации в федеральном округе, представитель областного управления образования, председатель епархиального Отдела религиозного образования, наиболее авторитетные представители педагогической и научной общественности, наиболее авторитетные представители епархиального духовенства, имеющие опыт педагогической деятельности, (численный состав не ограничен, однако Конкурсная комиссия – рабочий орган, проводящий оценку работ и присуждение мест, поэтому следует включать в состав комиссии людей, обладающих необходимой квалификаций и авторитетом).</w:t>
      </w:r>
    </w:p>
    <w:p w:rsidR="00E37F26" w:rsidRPr="00E37F26" w:rsidRDefault="00E37F26" w:rsidP="00E37F26">
      <w:pPr>
        <w:numPr>
          <w:ilvl w:val="0"/>
          <w:numId w:val="3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Конкурсная комиссия может оценивать работы самостоятельно, но может (на свое усмотрение) привлечь экспертов – т.е. сформировать Экспертную </w:t>
      </w:r>
      <w:r w:rsidRPr="00E37F26">
        <w:rPr>
          <w:rFonts w:ascii="Times New Roman" w:eastAsia="Times New Roman" w:hAnsi="Times New Roman" w:cs="Times New Roman"/>
          <w:color w:val="212121"/>
          <w:sz w:val="28"/>
          <w:szCs w:val="28"/>
          <w:lang w:eastAsia="ru-RU"/>
        </w:rPr>
        <w:lastRenderedPageBreak/>
        <w:t>комиссию (п. 5.4 Положения). Члены Оргкомитета и Конкурсной комиссии могут одновременно быть и членами Экспертной комиссии.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Не рекомендуется включать в состав Конкурсной и Экспертной комиссий лиц, которые участвуют в Конкурсе (преподавателей и руководителей средних общеобразовательных и православных учебных заведений и т.п.).</w:t>
      </w:r>
    </w:p>
    <w:p w:rsidR="00E37F26" w:rsidRPr="00E37F26" w:rsidRDefault="00E37F26" w:rsidP="00E37F26">
      <w:pPr>
        <w:numPr>
          <w:ilvl w:val="0"/>
          <w:numId w:val="33"/>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Сделать рассылку о начале I (регионального) этапа Конкурса по всем епархиям, находящимся в пределах вашего федерального округа. В рассылку включить:</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циркулярное письмо Управляющего делами Московской Патриархии о начале Конкурса;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Практические рекомендации по проведению I (регионального) этапа Конкурса;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информацию о сроках направления работ на II этап Конкурса;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информацию об ответственных за проведение II (межрегионального) этапа Конкурса с контактной информацией (телефоны и адрес, по которому должны быть высланы работы).</w:t>
      </w:r>
    </w:p>
    <w:p w:rsidR="00E37F26" w:rsidRPr="00E37F26" w:rsidRDefault="00E37F26" w:rsidP="00E37F26">
      <w:pPr>
        <w:numPr>
          <w:ilvl w:val="0"/>
          <w:numId w:val="34"/>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Заблаговременно связаться с Отделами религиозного образования всех епархий, входящих в федеральный округ, и убедиться, что I (региональный) этап Конкурса проведен и работы поданы через электронный портал, а печатный вариант, с указанием номера регистрации работы на портале, выслан по почте.</w:t>
      </w:r>
    </w:p>
    <w:p w:rsidR="00E37F26" w:rsidRPr="00E37F26" w:rsidRDefault="00E37F26" w:rsidP="00E37F26">
      <w:pPr>
        <w:numPr>
          <w:ilvl w:val="0"/>
          <w:numId w:val="34"/>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После получения всех работ проводится оценка и присуждение мест. Критерии оценки содержатся в кодификаторах (экспертных листах по каждой номинации, находящихся в личном кабинете экспертов на электронном портале).</w:t>
      </w:r>
    </w:p>
    <w:p w:rsidR="00E37F26" w:rsidRPr="00E37F26" w:rsidRDefault="00E37F26" w:rsidP="00E37F26">
      <w:pPr>
        <w:numPr>
          <w:ilvl w:val="0"/>
          <w:numId w:val="34"/>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После подведения итогов II (межрегионального) этапа Конкурса в адрес Синодального отдела религиозного образования и катехизации Русской Православной Церкви (127051, Москва, Петровка, 28/2) с пометкой «На конкурс» необходимо выслать:</w:t>
      </w:r>
    </w:p>
    <w:p w:rsidR="00E37F26" w:rsidRPr="00E37F26" w:rsidRDefault="00E37F26" w:rsidP="00E37F26">
      <w:pPr>
        <w:numPr>
          <w:ilvl w:val="0"/>
          <w:numId w:val="35"/>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Работы – победители II этапа. Это работы, занявшие первые места (лауреаты) и работы, победившие в каждой номинации (в случае если отсутствуют победители в какой-либо номинации, можно выслать работы, занявшие второе место в других номинациях), общее количество работ – 10: 6 работ – лауреаты и 4 работы – победители в номинациях.</w:t>
      </w:r>
    </w:p>
    <w:p w:rsidR="00E37F26" w:rsidRPr="00E37F26" w:rsidRDefault="00E37F26" w:rsidP="00E37F26">
      <w:pPr>
        <w:numPr>
          <w:ilvl w:val="0"/>
          <w:numId w:val="35"/>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Протокол Конкурсной комиссии</w:t>
      </w:r>
      <w:r w:rsidRPr="00E37F26">
        <w:rPr>
          <w:rFonts w:ascii="Times New Roman" w:eastAsia="Times New Roman" w:hAnsi="Times New Roman" w:cs="Times New Roman"/>
          <w:color w:val="212121"/>
          <w:sz w:val="28"/>
          <w:szCs w:val="28"/>
          <w:lang w:eastAsia="ru-RU"/>
        </w:rPr>
        <w:t> и статистику (Приложение 8).</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На электронном портале</w:t>
      </w:r>
      <w:r w:rsidRPr="00E37F26">
        <w:rPr>
          <w:rFonts w:ascii="Times New Roman" w:eastAsia="Times New Roman" w:hAnsi="Times New Roman" w:cs="Times New Roman"/>
          <w:color w:val="212121"/>
          <w:sz w:val="28"/>
          <w:szCs w:val="28"/>
          <w:lang w:eastAsia="ru-RU"/>
        </w:rPr>
        <w:t> отправить работы победителей </w:t>
      </w:r>
      <w:r w:rsidRPr="00E37F26">
        <w:rPr>
          <w:rFonts w:ascii="Times New Roman" w:eastAsia="Times New Roman" w:hAnsi="Times New Roman" w:cs="Times New Roman"/>
          <w:b/>
          <w:bCs/>
          <w:color w:val="212121"/>
          <w:sz w:val="28"/>
          <w:szCs w:val="28"/>
          <w:lang w:eastAsia="ru-RU"/>
        </w:rPr>
        <w:t>II этапа </w:t>
      </w:r>
      <w:r w:rsidRPr="00E37F26">
        <w:rPr>
          <w:rFonts w:ascii="Times New Roman" w:eastAsia="Times New Roman" w:hAnsi="Times New Roman" w:cs="Times New Roman"/>
          <w:color w:val="212121"/>
          <w:sz w:val="28"/>
          <w:szCs w:val="28"/>
          <w:lang w:eastAsia="ru-RU"/>
        </w:rPr>
        <w:t>на следующий этап Конкурса.</w:t>
      </w:r>
    </w:p>
    <w:p w:rsidR="00E37F26" w:rsidRPr="00E37F26" w:rsidRDefault="00E37F26" w:rsidP="00E37F26">
      <w:pPr>
        <w:numPr>
          <w:ilvl w:val="0"/>
          <w:numId w:val="36"/>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Награждение победителей проводится в соответствии с п. 8 Положения.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Место и формат мероприятия определяются Оргкомитетом на свое усмотрение, исходя из реальных возможностей. Срок – не позднее конца текущего года.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lastRenderedPageBreak/>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4.2. «КРАСОТА БОЖЬЕГО МИРА»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Международный конкурс детского творчества «Красота Божьего мира»</w:t>
      </w:r>
      <w:r w:rsidRPr="00E37F26">
        <w:rPr>
          <w:rFonts w:ascii="Times New Roman" w:eastAsia="Times New Roman" w:hAnsi="Times New Roman" w:cs="Times New Roman"/>
          <w:color w:val="212121"/>
          <w:sz w:val="28"/>
          <w:szCs w:val="28"/>
          <w:lang w:eastAsia="ru-RU"/>
        </w:rPr>
        <w:t> с 2005 года ежегодно проводится Синодальным отделом религиозного образования и катехизации по благословению Святейшего Патриарха Московского и всея Руси в рамках Международных Рождественских образовательных чтений.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Конкурсе могут принимать участие дети в возрасте не старше 17 лет, учащиеся государственных и частных общеобразовательных (средних), средних специальных образовательных организаций, учреждений дополнительного образования, воскресных школ, воспитанники дошкольных и других детских учреждений России и стран ближнего и дальнего зарубежья, для которых рисование – это способ отражения в своих работах повседневной жизни – своей семьи, друзей, родного дома, города, природы в различных ее проявлениях. Таким образом, перенося на бумагу свое видение сотворенного Богом мира, дети учатся видеть вокруг себя прекрасное, а значит – любить свою землю, свою Родину.</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Конкурс проводится в два этапа. Проведение предварительного этапа Конкурса проходит </w:t>
      </w:r>
      <w:r w:rsidRPr="00E37F26">
        <w:rPr>
          <w:rFonts w:ascii="Times New Roman" w:eastAsia="Times New Roman" w:hAnsi="Times New Roman" w:cs="Times New Roman"/>
          <w:color w:val="212121"/>
          <w:sz w:val="28"/>
          <w:szCs w:val="28"/>
          <w:u w:val="single"/>
          <w:lang w:eastAsia="ru-RU"/>
        </w:rPr>
        <w:t>на уровне образовательных организаций и воскресных школ муниципального района (благочиния)</w:t>
      </w:r>
      <w:r w:rsidRPr="00E37F26">
        <w:rPr>
          <w:rFonts w:ascii="Times New Roman" w:eastAsia="Times New Roman" w:hAnsi="Times New Roman" w:cs="Times New Roman"/>
          <w:color w:val="212121"/>
          <w:sz w:val="28"/>
          <w:szCs w:val="28"/>
          <w:lang w:eastAsia="ru-RU"/>
        </w:rPr>
        <w:t>. По завершении этого этапа работы победителей (не более тридцати) передаются на первый – региональный – этап, который проводится </w:t>
      </w:r>
      <w:r w:rsidRPr="00E37F26">
        <w:rPr>
          <w:rFonts w:ascii="Times New Roman" w:eastAsia="Times New Roman" w:hAnsi="Times New Roman" w:cs="Times New Roman"/>
          <w:color w:val="212121"/>
          <w:sz w:val="28"/>
          <w:szCs w:val="28"/>
          <w:u w:val="single"/>
          <w:lang w:eastAsia="ru-RU"/>
        </w:rPr>
        <w:t>на уровне епархий</w:t>
      </w:r>
      <w:r w:rsidRPr="00E37F26">
        <w:rPr>
          <w:rFonts w:ascii="Times New Roman" w:eastAsia="Times New Roman" w:hAnsi="Times New Roman" w:cs="Times New Roman"/>
          <w:color w:val="212121"/>
          <w:sz w:val="28"/>
          <w:szCs w:val="28"/>
          <w:lang w:eastAsia="ru-RU"/>
        </w:rPr>
        <w:t>, к которым относятся образовательные учреждения и воскресные школы муниципального района (благочиния). В епархиях формируются жюри под председательством епархиального архиерея. Ответственными за организацию и проведение регионального этапа в епархиях являются епархиальные Отделы религиозного образования при поддержке областных Отделов культуры (по согласованию). Работы победителей регионального этапа публикуются на сайте епархии и на сайте местного епархиального ОРОиК. По завершении первого этапа работы победителей (не более тридцати) передаются на II (заключительный) этап. В Москве первый этап проходит на уровне благочиний.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Второй (заключительный) этап Конкурса проходит в Москве в Синодальном отделе религиозного образования и катехизации, куда присылаются работы победителей регионального этапа Конкурса. Жюри Конкурса возглавляет Председатель Синодального ОРОиК. Также в жюри Конкурса входят священнослужители, педагоги, видные деятели искусств, члены Российской академии художеств, Союза художников России, целью которых является выявление и раскрытие детских талантов. Такая форма проведения позволяет привлечь к сотрудничеству духовные и светские организации, центры детского творчества, художественные школы и т.д. По завершении Конкурса Синодальным отделом религиозного образования и катехизации издается каталог работ победителей, представленных на Конкурс в текущем году.</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По итогам Конкурса победители приглашаются для награждения в Москву, где их работы, отобранные жюри, будут представлены на выставке, проводимой в рамках Международных Рождественских образовательных чтений. Победители, занявшие первые места, награждаются Патриаршими грамотами, занявшие вторые и третьи места – грамотами Синодального отдела религиозного образования и катехизации.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Рекомендации к проведению первого (регионального) этапа Международного конкурса детского творчества «Красота Божьего мира»</w:t>
      </w:r>
    </w:p>
    <w:p w:rsidR="00E37F26" w:rsidRPr="00E37F26" w:rsidRDefault="00E37F26" w:rsidP="00E37F26">
      <w:pPr>
        <w:numPr>
          <w:ilvl w:val="0"/>
          <w:numId w:val="37"/>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После получения положения о Конкурсе, информации о номинациях и количестве призовых мест, циркулярного письма управляющего делами Московской Патриархии о проведении Международного конкурса детского творчества «Красота Божьего мира» епархиальным архиереем назначается ответственное лицо за проведение данного Конкурса в епархии.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Положение о Конкурсе опубликовано на сайте </w:t>
      </w:r>
      <w:hyperlink r:id="rId8" w:history="1">
        <w:r w:rsidRPr="00E37F26">
          <w:rPr>
            <w:rFonts w:ascii="Times New Roman" w:eastAsia="Times New Roman" w:hAnsi="Times New Roman" w:cs="Times New Roman"/>
            <w:i/>
            <w:iCs/>
            <w:color w:val="6B6B6B"/>
            <w:sz w:val="28"/>
            <w:szCs w:val="28"/>
            <w:u w:val="single"/>
            <w:lang w:eastAsia="ru-RU"/>
          </w:rPr>
          <w:t>http://pravobraz.ru</w:t>
        </w:r>
      </w:hyperlink>
      <w:r w:rsidRPr="00E37F26">
        <w:rPr>
          <w:rFonts w:ascii="Times New Roman" w:eastAsia="Times New Roman" w:hAnsi="Times New Roman" w:cs="Times New Roman"/>
          <w:i/>
          <w:iCs/>
          <w:color w:val="212121"/>
          <w:sz w:val="28"/>
          <w:szCs w:val="28"/>
          <w:lang w:eastAsia="ru-RU"/>
        </w:rPr>
        <w:t> в разделе «Конкурсы» → «Красота Божьего мира» → раздел «Положение».</w:t>
      </w:r>
    </w:p>
    <w:p w:rsidR="00E37F26" w:rsidRPr="00E37F26" w:rsidRDefault="00E37F26" w:rsidP="00E37F26">
      <w:pPr>
        <w:numPr>
          <w:ilvl w:val="0"/>
          <w:numId w:val="3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ФИО, номер телефона, e-mail ответственного лица сообщается в Синодальный отдел религиозного образования и катехизации по электронному адресу: </w:t>
      </w:r>
      <w:hyperlink r:id="rId9" w:history="1">
        <w:r w:rsidRPr="00E37F26">
          <w:rPr>
            <w:rFonts w:ascii="Times New Roman" w:eastAsia="Times New Roman" w:hAnsi="Times New Roman" w:cs="Times New Roman"/>
            <w:color w:val="6B6B6B"/>
            <w:sz w:val="28"/>
            <w:szCs w:val="28"/>
            <w:u w:val="single"/>
            <w:lang w:eastAsia="ru-RU"/>
          </w:rPr>
          <w:t>sm@otdelro.ru</w:t>
        </w:r>
      </w:hyperlink>
      <w:r w:rsidRPr="00E37F26">
        <w:rPr>
          <w:rFonts w:ascii="Times New Roman" w:eastAsia="Times New Roman" w:hAnsi="Times New Roman" w:cs="Times New Roman"/>
          <w:color w:val="212121"/>
          <w:sz w:val="28"/>
          <w:szCs w:val="28"/>
          <w:lang w:eastAsia="ru-RU"/>
        </w:rPr>
        <w:t>.</w:t>
      </w:r>
    </w:p>
    <w:p w:rsidR="00E37F26" w:rsidRPr="00E37F26" w:rsidRDefault="00E37F26" w:rsidP="00E37F26">
      <w:pPr>
        <w:numPr>
          <w:ilvl w:val="0"/>
          <w:numId w:val="3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Делается рассылка о проведении Конкурса (письмо с информацией о проведении Конкурса, положение о Конкурсе, номинации и количество призовых мест) по всем образовательным организациям (детские сады, центры образования, художественные школы и колледжи, общеобразовательные школы, гимназии и т.д.).</w:t>
      </w:r>
    </w:p>
    <w:p w:rsidR="00E37F26" w:rsidRPr="00E37F26" w:rsidRDefault="00E37F26" w:rsidP="00E37F26">
      <w:pPr>
        <w:numPr>
          <w:ilvl w:val="0"/>
          <w:numId w:val="3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Утверждается состав Жюри епархиального этапа конкурса детского творчества «Красота Божьего мира», которое возглавляет епархиальный архиерей.</w:t>
      </w:r>
    </w:p>
    <w:p w:rsidR="00E37F26" w:rsidRPr="00E37F26" w:rsidRDefault="00E37F26" w:rsidP="00E37F26">
      <w:pPr>
        <w:numPr>
          <w:ilvl w:val="0"/>
          <w:numId w:val="3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Прием и регистрация присланных работ на первый (региональный) этап Конкурса проводится </w:t>
      </w:r>
      <w:r w:rsidRPr="00E37F26">
        <w:rPr>
          <w:rFonts w:ascii="Times New Roman" w:eastAsia="Times New Roman" w:hAnsi="Times New Roman" w:cs="Times New Roman"/>
          <w:color w:val="212121"/>
          <w:sz w:val="28"/>
          <w:szCs w:val="28"/>
          <w:u w:val="single"/>
          <w:lang w:eastAsia="ru-RU"/>
        </w:rPr>
        <w:t>с 01 сентября по 01 ноября</w:t>
      </w:r>
      <w:r w:rsidRPr="00E37F26">
        <w:rPr>
          <w:rFonts w:ascii="Times New Roman" w:eastAsia="Times New Roman" w:hAnsi="Times New Roman" w:cs="Times New Roman"/>
          <w:color w:val="212121"/>
          <w:sz w:val="28"/>
          <w:szCs w:val="28"/>
          <w:lang w:eastAsia="ru-RU"/>
        </w:rPr>
        <w:t> (ответственными за проведение первого этапа являются епархиальные ОРОиК при поддержке областных Отделов культуры).</w:t>
      </w:r>
    </w:p>
    <w:p w:rsidR="00E37F26" w:rsidRPr="00E37F26" w:rsidRDefault="00E37F26" w:rsidP="00E37F26">
      <w:pPr>
        <w:numPr>
          <w:ilvl w:val="0"/>
          <w:numId w:val="3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Подведение итогов первого (регионального) этапа Конкурса проводится </w:t>
      </w:r>
      <w:r w:rsidRPr="00E37F26">
        <w:rPr>
          <w:rFonts w:ascii="Times New Roman" w:eastAsia="Times New Roman" w:hAnsi="Times New Roman" w:cs="Times New Roman"/>
          <w:color w:val="212121"/>
          <w:sz w:val="28"/>
          <w:szCs w:val="28"/>
          <w:u w:val="single"/>
          <w:lang w:eastAsia="ru-RU"/>
        </w:rPr>
        <w:t>до 10 ноября (включительно)</w:t>
      </w:r>
      <w:r w:rsidRPr="00E37F26">
        <w:rPr>
          <w:rFonts w:ascii="Times New Roman" w:eastAsia="Times New Roman" w:hAnsi="Times New Roman" w:cs="Times New Roman"/>
          <w:color w:val="212121"/>
          <w:sz w:val="28"/>
          <w:szCs w:val="28"/>
          <w:lang w:eastAsia="ru-RU"/>
        </w:rPr>
        <w:t>.</w:t>
      </w:r>
    </w:p>
    <w:p w:rsidR="00E37F26" w:rsidRPr="00E37F26" w:rsidRDefault="00E37F26" w:rsidP="00E37F26">
      <w:pPr>
        <w:numPr>
          <w:ilvl w:val="0"/>
          <w:numId w:val="3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 итогам I (регионального) этапа Международного конкурса детского творчества «Красота Божьего мира» необходимо составить и подписать протокол заседания Жюри этапа Конкурса.</w:t>
      </w:r>
    </w:p>
    <w:p w:rsidR="00E37F26" w:rsidRPr="00E37F26" w:rsidRDefault="00E37F26" w:rsidP="00E37F26">
      <w:pPr>
        <w:numPr>
          <w:ilvl w:val="0"/>
          <w:numId w:val="3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Итоги Конкурса публикуются на официальном сайте епархии и епархиального ОРОиК.</w:t>
      </w:r>
    </w:p>
    <w:p w:rsidR="00E37F26" w:rsidRPr="00E37F26" w:rsidRDefault="00E37F26" w:rsidP="00E37F26">
      <w:pPr>
        <w:numPr>
          <w:ilvl w:val="0"/>
          <w:numId w:val="38"/>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Место и формат награждения победителей определяется Жюри на свое усмотрение и проводится, исходя из реальных возможностей епархии. Рекомендуется наградить всех победителей и поощрить всех участников Конкурса, отметив участие педагогов, чьи воспитанники принимают активное участие в Конкурсе.</w:t>
      </w:r>
    </w:p>
    <w:p w:rsidR="00E37F26" w:rsidRPr="00E37F26" w:rsidRDefault="00E37F26" w:rsidP="00E37F26">
      <w:pPr>
        <w:numPr>
          <w:ilvl w:val="0"/>
          <w:numId w:val="39"/>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Для участия во втором (заключительном) этапе Конкурса в городе Москве </w:t>
      </w:r>
      <w:r w:rsidRPr="00E37F26">
        <w:rPr>
          <w:rFonts w:ascii="Times New Roman" w:eastAsia="Times New Roman" w:hAnsi="Times New Roman" w:cs="Times New Roman"/>
          <w:color w:val="212121"/>
          <w:sz w:val="28"/>
          <w:szCs w:val="28"/>
          <w:u w:val="single"/>
          <w:lang w:eastAsia="ru-RU"/>
        </w:rPr>
        <w:t>до 20 ноября (последний день приема)</w:t>
      </w:r>
      <w:r w:rsidRPr="00E37F26">
        <w:rPr>
          <w:rFonts w:ascii="Times New Roman" w:eastAsia="Times New Roman" w:hAnsi="Times New Roman" w:cs="Times New Roman"/>
          <w:color w:val="212121"/>
          <w:sz w:val="28"/>
          <w:szCs w:val="28"/>
          <w:lang w:eastAsia="ru-RU"/>
        </w:rPr>
        <w:t> в Синодальный отдел религиозного образования и катехизации по адресу: 127051, Москва, ул. Петровка, 28/2, необходимо выслать:</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А) Работы победителей Конкурса первого (регионального) этапа</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Требования к конкурсной работе, на оборотной стороне работы обязательно указываются:</w:t>
      </w:r>
    </w:p>
    <w:p w:rsidR="00E37F26" w:rsidRPr="00E37F26" w:rsidRDefault="00E37F26" w:rsidP="00E37F26">
      <w:pPr>
        <w:numPr>
          <w:ilvl w:val="0"/>
          <w:numId w:val="4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фамилия, имя, возраст автора;</w:t>
      </w:r>
    </w:p>
    <w:p w:rsidR="00E37F26" w:rsidRPr="00E37F26" w:rsidRDefault="00E37F26" w:rsidP="00E37F26">
      <w:pPr>
        <w:numPr>
          <w:ilvl w:val="0"/>
          <w:numId w:val="4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название рисунка;</w:t>
      </w:r>
    </w:p>
    <w:p w:rsidR="00E37F26" w:rsidRPr="00E37F26" w:rsidRDefault="00E37F26" w:rsidP="00E37F26">
      <w:pPr>
        <w:numPr>
          <w:ilvl w:val="0"/>
          <w:numId w:val="4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город (село, поселок, район, край, область, республика);</w:t>
      </w:r>
    </w:p>
    <w:p w:rsidR="00E37F26" w:rsidRPr="00E37F26" w:rsidRDefault="00E37F26" w:rsidP="00E37F26">
      <w:pPr>
        <w:numPr>
          <w:ilvl w:val="0"/>
          <w:numId w:val="4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телефон для связи с родителями или официальными представителями автора (с указанием кода страны и населенного пункта);</w:t>
      </w:r>
    </w:p>
    <w:p w:rsidR="00E37F26" w:rsidRPr="00E37F26" w:rsidRDefault="00E37F26" w:rsidP="00E37F26">
      <w:pPr>
        <w:numPr>
          <w:ilvl w:val="0"/>
          <w:numId w:val="4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ФИО педагога (полностью), должность, номер телефона;</w:t>
      </w:r>
    </w:p>
    <w:p w:rsidR="00E37F26" w:rsidRPr="00E37F26" w:rsidRDefault="00E37F26" w:rsidP="00E37F26">
      <w:pPr>
        <w:numPr>
          <w:ilvl w:val="0"/>
          <w:numId w:val="40"/>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полное наименование учебного заведения, его адрес.</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В) Согласие родителей или официального представителя о передаче исключительных прав на использование работы.</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С) Согласие на обработку персональных данных.</w:t>
      </w:r>
    </w:p>
    <w:p w:rsidR="00E37F26" w:rsidRPr="00E37F26" w:rsidRDefault="00E37F26" w:rsidP="00E37F26">
      <w:pPr>
        <w:numPr>
          <w:ilvl w:val="0"/>
          <w:numId w:val="4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Протокол с заседания Жюри, подписанный епархиальным архиереем с печатью.</w:t>
      </w:r>
    </w:p>
    <w:p w:rsidR="00E37F26" w:rsidRPr="00E37F26" w:rsidRDefault="00E37F26" w:rsidP="00E37F26">
      <w:pPr>
        <w:numPr>
          <w:ilvl w:val="0"/>
          <w:numId w:val="41"/>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Оформленную заявку.</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              Форма заявки опубликована на сайте </w:t>
      </w:r>
      <w:hyperlink r:id="rId10" w:history="1">
        <w:r w:rsidRPr="00E37F26">
          <w:rPr>
            <w:rFonts w:ascii="Times New Roman" w:eastAsia="Times New Roman" w:hAnsi="Times New Roman" w:cs="Times New Roman"/>
            <w:i/>
            <w:iCs/>
            <w:color w:val="6B6B6B"/>
            <w:sz w:val="28"/>
            <w:szCs w:val="28"/>
            <w:u w:val="single"/>
            <w:lang w:eastAsia="ru-RU"/>
          </w:rPr>
          <w:t>http://pravobraz.ru</w:t>
        </w:r>
      </w:hyperlink>
      <w:r w:rsidRPr="00E37F26">
        <w:rPr>
          <w:rFonts w:ascii="Times New Roman" w:eastAsia="Times New Roman" w:hAnsi="Times New Roman" w:cs="Times New Roman"/>
          <w:color w:val="212121"/>
          <w:sz w:val="28"/>
          <w:szCs w:val="28"/>
          <w:lang w:eastAsia="ru-RU"/>
        </w:rPr>
        <w:t> </w:t>
      </w:r>
      <w:r w:rsidRPr="00E37F26">
        <w:rPr>
          <w:rFonts w:ascii="Times New Roman" w:eastAsia="Times New Roman" w:hAnsi="Times New Roman" w:cs="Times New Roman"/>
          <w:i/>
          <w:iCs/>
          <w:color w:val="212121"/>
          <w:sz w:val="28"/>
          <w:szCs w:val="28"/>
          <w:lang w:eastAsia="ru-RU"/>
        </w:rPr>
        <w:t>в разделе «Конкурсы» → «Красота Божьего мира» → раздел «Рекомендации»</w:t>
      </w:r>
      <w:r w:rsidRPr="00E37F26">
        <w:rPr>
          <w:rFonts w:ascii="Times New Roman" w:eastAsia="Times New Roman" w:hAnsi="Times New Roman" w:cs="Times New Roman"/>
          <w:color w:val="212121"/>
          <w:sz w:val="28"/>
          <w:szCs w:val="28"/>
          <w:lang w:eastAsia="ru-RU"/>
        </w:rPr>
        <w:t>.</w:t>
      </w:r>
    </w:p>
    <w:p w:rsidR="00E37F26" w:rsidRPr="00E37F26" w:rsidRDefault="00E37F26" w:rsidP="00E37F26">
      <w:pPr>
        <w:numPr>
          <w:ilvl w:val="0"/>
          <w:numId w:val="4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Копию документа, подтверждающую личность и возраст ребенка.</w:t>
      </w:r>
    </w:p>
    <w:p w:rsidR="00E37F26" w:rsidRPr="00E37F26" w:rsidRDefault="00E37F26" w:rsidP="00E37F26">
      <w:pPr>
        <w:numPr>
          <w:ilvl w:val="0"/>
          <w:numId w:val="4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Сопроводительное письмо, в котором архиерей сообщает о том, что направляет работы для участия в Конкурсе.</w:t>
      </w:r>
    </w:p>
    <w:p w:rsidR="00E37F26" w:rsidRPr="00E37F26" w:rsidRDefault="00E37F26" w:rsidP="00E37F26">
      <w:pPr>
        <w:numPr>
          <w:ilvl w:val="0"/>
          <w:numId w:val="42"/>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u w:val="single"/>
          <w:lang w:eastAsia="ru-RU"/>
        </w:rPr>
        <w:t>Заявку также необходимо прислать в формате word на адрес </w:t>
      </w:r>
      <w:hyperlink r:id="rId11" w:history="1">
        <w:r w:rsidRPr="00E37F26">
          <w:rPr>
            <w:rFonts w:ascii="Times New Roman" w:eastAsia="Times New Roman" w:hAnsi="Times New Roman" w:cs="Times New Roman"/>
            <w:color w:val="6B6B6B"/>
            <w:sz w:val="28"/>
            <w:szCs w:val="28"/>
            <w:u w:val="single"/>
            <w:lang w:eastAsia="ru-RU"/>
          </w:rPr>
          <w:t>sm@otdelro.ru</w:t>
        </w:r>
      </w:hyperlink>
      <w:r w:rsidRPr="00E37F26">
        <w:rPr>
          <w:rFonts w:ascii="Times New Roman" w:eastAsia="Times New Roman" w:hAnsi="Times New Roman" w:cs="Times New Roman"/>
          <w:color w:val="212121"/>
          <w:sz w:val="28"/>
          <w:szCs w:val="28"/>
          <w:u w:val="single"/>
          <w:lang w:eastAsia="ru-RU"/>
        </w:rPr>
        <w:t> не позднее 15 ноября текущего года.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4.3. ОРГАНИЗАЦИЯ РЕГИОНАЛЬНОГО ЭТАПА МЕЖДУНАРОДНЫХ РОЖДЕСТВЕНСКИХ ОБРАЗОВАТЕЛЬНЫХ ЧТЕНИЙ</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b/>
          <w:bCs/>
          <w:color w:val="212121"/>
          <w:sz w:val="28"/>
          <w:szCs w:val="28"/>
          <w:lang w:eastAsia="ru-RU"/>
        </w:rPr>
        <w:t> </w:t>
      </w:r>
    </w:p>
    <w:p w:rsidR="00E37F26" w:rsidRPr="00E37F26" w:rsidRDefault="00E37F26" w:rsidP="00E37F26">
      <w:pPr>
        <w:numPr>
          <w:ilvl w:val="0"/>
          <w:numId w:val="43"/>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В соответствии с Положением о Международных Рождественских образовательных чтениях, принятым Высшим Церковным Советом 15 июня 2012 года и одобренным на заседании Священного Синода 25–26 декабря 2012 года (журнал № 110),</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«1.3. Чтения проводятся в два этапа:</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а) Региональный этап: </w:t>
      </w:r>
      <w:r w:rsidRPr="00E37F26">
        <w:rPr>
          <w:rFonts w:ascii="Times New Roman" w:eastAsia="Times New Roman" w:hAnsi="Times New Roman" w:cs="Times New Roman"/>
          <w:b/>
          <w:bCs/>
          <w:i/>
          <w:iCs/>
          <w:color w:val="212121"/>
          <w:sz w:val="28"/>
          <w:szCs w:val="28"/>
          <w:lang w:eastAsia="ru-RU"/>
        </w:rPr>
        <w:t>сентябрь–декабрь</w:t>
      </w:r>
      <w:r w:rsidRPr="00E37F26">
        <w:rPr>
          <w:rFonts w:ascii="Times New Roman" w:eastAsia="Times New Roman" w:hAnsi="Times New Roman" w:cs="Times New Roman"/>
          <w:i/>
          <w:iCs/>
          <w:color w:val="212121"/>
          <w:sz w:val="28"/>
          <w:szCs w:val="28"/>
          <w:lang w:eastAsia="ru-RU"/>
        </w:rPr>
        <w:t>, предшествует Международному этапу Чтений, имеет с ним </w:t>
      </w:r>
      <w:r w:rsidRPr="00E37F26">
        <w:rPr>
          <w:rFonts w:ascii="Times New Roman" w:eastAsia="Times New Roman" w:hAnsi="Times New Roman" w:cs="Times New Roman"/>
          <w:b/>
          <w:bCs/>
          <w:i/>
          <w:iCs/>
          <w:color w:val="212121"/>
          <w:sz w:val="28"/>
          <w:szCs w:val="28"/>
          <w:lang w:eastAsia="ru-RU"/>
        </w:rPr>
        <w:t>общую тематику</w:t>
      </w:r>
      <w:r w:rsidRPr="00E37F26">
        <w:rPr>
          <w:rFonts w:ascii="Times New Roman" w:eastAsia="Times New Roman" w:hAnsi="Times New Roman" w:cs="Times New Roman"/>
          <w:i/>
          <w:iCs/>
          <w:color w:val="212121"/>
          <w:sz w:val="28"/>
          <w:szCs w:val="28"/>
          <w:lang w:eastAsia="ru-RU"/>
        </w:rPr>
        <w:t xml:space="preserve"> и организуется по региональному принципу. Ответственными за организацию и проведение региональных Чтений являются епархиальные Преосвященные и Отделы религиозного образования и катехизации. Результаты регионального этапа </w:t>
      </w:r>
      <w:r w:rsidRPr="00E37F26">
        <w:rPr>
          <w:rFonts w:ascii="Times New Roman" w:eastAsia="Times New Roman" w:hAnsi="Times New Roman" w:cs="Times New Roman"/>
          <w:i/>
          <w:iCs/>
          <w:color w:val="212121"/>
          <w:sz w:val="28"/>
          <w:szCs w:val="28"/>
          <w:lang w:eastAsia="ru-RU"/>
        </w:rPr>
        <w:lastRenderedPageBreak/>
        <w:t>представляются в Оргкомитет Чтений до окончания текущего года — для формирования программы Международного этапа МРОЧ.</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б) Международный (заключительный) этап Чтений проводится в Москве в январе каждого года.</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i/>
          <w:iCs/>
          <w:color w:val="212121"/>
          <w:sz w:val="28"/>
          <w:szCs w:val="28"/>
          <w:lang w:eastAsia="ru-RU"/>
        </w:rPr>
        <w:t>По завершении Международного этапа в регионах епархиальные Преосвященные и Отделы религиозного образования и катехизации проводят семинары, пресс-конференции, мастер-классы с презентацией результатов работы МРОЧ и их широким общественным обсуждением».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1.1. Региональный этап Чтений представляет собой совокупность епархиальных (проходящих в рамках одной епархии), региональных (проходящих в рамках митрополии или епархии, расположенной на территории региона как территориальной единицы государства) и окружных (объединяющих несколько митрополий, входящих в состав федерального округа) чтений. Целью проведения регионального этапа является выявление и обсуждение наиболее актуальных вопросов в разных сферах деятельности Церкви в данном регионе (епархии, митрополии, регионе, округе), соотнесение епархиальных задач с общецерковными.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1.2. Задачи, которые ставятся при подготовке к Чтениям:</w:t>
      </w:r>
      <w:bookmarkStart w:id="41" w:name="_GoBack"/>
      <w:bookmarkEnd w:id="41"/>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осмысление церковно-общественного взаимодействия в решении актуальных вопросов современного общества;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укрепление взаимодействия Церкви, местных органов государственной власти и общественных организаций в решении общих задач в различных сферах общественной жизни в регионе;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выявление лучшего регионального опыта, который епархия могла бы рекомендовать для общецерковного применения;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осознание проблем, стоящих перед епархиями и митрополиями в образовательной и иных сферах деятельности, и подготовка вопросов для предложения к рассмотрению на международном этапе Чтений.</w:t>
      </w:r>
    </w:p>
    <w:p w:rsidR="00E37F26" w:rsidRPr="00E37F26" w:rsidRDefault="00E37F26" w:rsidP="00E37F26">
      <w:pPr>
        <w:numPr>
          <w:ilvl w:val="0"/>
          <w:numId w:val="44"/>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Подготовка к Чтениям начинается сразу после утверждения Высшим Церковным Советом темы предстоящих Чтений. Данная тема – единая для регионального и международного этапов Чтений.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2.1. Подготовка к проведению регионального этапа Чтений (на примере епархиальных чтений). Епархиальный архиерей утверждает Оргкомитет регионального этапа Чтений (далее – Оргкомитет). В состав Оргкомитета он входит как его председатель. Заместителем председателя (ответственным секретарем) по должности назначается председатель епархиального ОРОиК. В состав Оргкомитета также входят руководители епархиальных отделов, духовных академий и семинарий (при наличии в епархии), представители местных органов государственной власти, региональных органов управления образования, благотворительных фондов, поддерживающих просветительную деятельность в регионе, и иные лица по усмотрению архиерея.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2.2. Оргкомитет определяет формат проведения региональных Чтений.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2.2.1. В зависимости от возможностей епархии региональные Чтения могут быть разной продолжительности и структуры – от одного дня (формат однодневной конференции) до нескольких дней.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2.2.2. Желательно, чтобы в каждом случае Чтения включали пленарное заседание и работу секций. Пленарное заседание может быть единым для митрополии. В этом случае на пленарном заседании председательствует глава митрополии. Пленарное заседание также может быть единым для региона (например, федерального округа). В этом случае оно может проводиться поочередно в разных центральных городах региона. На пленарном заседании председательствует глава принимающей митрополии в сопредседательстве с главами иных митрополий региона.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2.2.3. Региональные чтения могут включать в себя конференции, секции, круглые столы, мастер-классы, семинары, конкурсы и т.д. по различным направлениям, по аналогии с международным этапом Чтений в Москве, отражая ту работу, которую проводит епархия в разных сферах деятельности. Содержание мероприятий должно раскрывать тему Чтений.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2.2.4. Рекомендуется включать в программу Чтений проведение региональных Рождественских Парламентских встреч, а также всемерно содействовать участию в Чтениях представителей органов государственной власти и местного самоуправления. Задачей их проведения является обсуждение в открытом и доверительном диалоге самых насущных задач, касающихся взаимодействия Церкви, государства и общества в регионе, определение путей преодоления проблем, распространение лучшего опыта взаимодействия и сотрудничества. Примером такого соработничества должны стать Рождественские Парламентские встречи в Москве.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2.2.5. Подобно тому, как в рамках международного этапа Председателем Чтений Святейшим Патриархом рекомендовано проводить совещания руководителей синодальных отделов и соответствующих епархиальных структур, в рамках регионального этапа целесообразно проводить совещания руководителей епархиальных отделов с ответственными за данное направление деятельности в благочиниях.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2.2.6. Региональные чтения должны быть ограничены по времени. По своему формату Чтения должны представлять собой единый форум, а не набор всех возможных мероприятий в образовательной и иных направлениях работы, проходящих с сентября по декабрь.</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2.2.7. Чтения могут включать культурную программу – выставки, экскурсии, спектакли, просмотр фильмов, фестивали, концерты и т.д.</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xml:space="preserve">2.2.8. В рамках Чтений целесообразно подвести итоги и провести награждения победителей региональных конкурсов и олимпиад, а также региональных этапов Международного конкурса детского творчества </w:t>
      </w:r>
      <w:r w:rsidRPr="00E37F26">
        <w:rPr>
          <w:rFonts w:ascii="Times New Roman" w:eastAsia="Times New Roman" w:hAnsi="Times New Roman" w:cs="Times New Roman"/>
          <w:color w:val="212121"/>
          <w:sz w:val="28"/>
          <w:szCs w:val="28"/>
          <w:lang w:eastAsia="ru-RU"/>
        </w:rPr>
        <w:lastRenderedPageBreak/>
        <w:t>«Красота Божьего мира» и Всероссийского конкурса в области педагогики, работы с детьми и молодежью до 20 лет «За нравственный подвиг учителя». Рекомендуется поощрить грамотами или свидетельствами всех участников конкурсов.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2.3. Оргкомитет определяет даты проведения Чтений в епархии, в том числе в соответствии с местными традициями проведения образовательных чтений (например, посвящение Чтений памяти особо почитаемых в епархии святых или датам, связанным с празднованием особо почитаемых икон Богородицы, с монастырями или храмами епархии и т.д.), и направляет в Оргкомитет Международных Рождественских образовательных чтений сведения о теме Чтений (поскольку она не всегда идентична общей теме Чтений), датах их проведения, а также дате и месте проведения пленарного заседания. Данные сведения должны быть направлены до даты, обозначенной в циркулярном письме Управления делами Московской Патриархии. Секретариат Чтений размещает информацию о мероприятиях регионального этапа на официальном сайте Чтений.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2.4. Оргкомитет приглашает к участию в работе регионального этапа Чтений: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представителей аппаратов Полномочных представителей Президента Российской Федерации в федеральных округах;</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представителей органов государственной власти и местного самоуправления;</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представителей синодальных структур Русской Православной Церкви;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руководителей органов управления образования региона;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представителей руководства различных министерств региона;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ректоров высших учебных заведений (духовных академий и семинарий, государственных и негосударственных вузов), представителей научной и педагогической общественности, директоров школ и других образовательных организаций (в том числе православных школ и гимназий), педагогов;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представителей других традиционных для России конфессий;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игуменов и игумений монастырей;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членов областной Общественной палаты;</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директоров воскресных школ;</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представителей руководства воинских подразделений;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казачьих атаманов;</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руководителей организаций культурно-просветительной сферы: культурных центров, библиотек, музеев и т.д.;</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 руководителей организаций, относящихся к социальной сфере (главврачей больниц и роддомов, ответственных за санаторно-курортное лечение в соответствующих регионах, представителей региональных обществ православных врачей и т.д.);</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региональных координаторов грантового конкурса «Православная инициатива»;</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представителей творческой интеллигенции;</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представителей родительской общественности и т.д.</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2.5. Программа мероприятий (пленарного заседания, конференций, секций и т.д.) должна быть готова не позднее, чем за месяц до начала работы Чтений. В случае, если Чтения проводятся в декабре, программа должна быть готова не позднее 1 ноября. Тезисы выступлений должны быть предоставлены в Оргкомитет.</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2.6. Председательствовать на мероприятиях Чтений приглашаются представители духовенства и мирян, компетентных в соответствующем направлении.</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2.7. Тезисы самых актуальных по тематике и подготовленных на высоком уровне сообщений, которые могут быть рекомендованы для международного этапа Чтений, направляются в Оргкомитет Международных Рождественских образовательных чтений на адрес: </w:t>
      </w:r>
      <w:hyperlink r:id="rId12" w:history="1">
        <w:r w:rsidRPr="00E37F26">
          <w:rPr>
            <w:rFonts w:ascii="Times New Roman" w:eastAsia="Times New Roman" w:hAnsi="Times New Roman" w:cs="Times New Roman"/>
            <w:color w:val="6B6B6B"/>
            <w:sz w:val="28"/>
            <w:szCs w:val="28"/>
            <w:u w:val="single"/>
            <w:lang w:eastAsia="ru-RU"/>
          </w:rPr>
          <w:t>otdelro@otdelro.ru</w:t>
        </w:r>
      </w:hyperlink>
      <w:r w:rsidRPr="00E37F26">
        <w:rPr>
          <w:rFonts w:ascii="Times New Roman" w:eastAsia="Times New Roman" w:hAnsi="Times New Roman" w:cs="Times New Roman"/>
          <w:color w:val="212121"/>
          <w:sz w:val="28"/>
          <w:szCs w:val="28"/>
          <w:lang w:eastAsia="ru-RU"/>
        </w:rPr>
        <w:t> с сопроводительным письмом председателя Чтений или руководителя епархиального ОРОиК не позднее 10 ноября (в том числе в случаях, если Чтения в регионе проводятся позже этой даты).</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2.8. Анонсирование мероприятий Чтений и информация об их проведении по окончании размещается как на официальном сайте епархии, так и на сайте Международных Рождественских образовательных чтений </w:t>
      </w:r>
      <w:hyperlink r:id="rId13" w:history="1">
        <w:r w:rsidRPr="00E37F26">
          <w:rPr>
            <w:rFonts w:ascii="Times New Roman" w:eastAsia="Times New Roman" w:hAnsi="Times New Roman" w:cs="Times New Roman"/>
            <w:color w:val="6B6B6B"/>
            <w:sz w:val="28"/>
            <w:szCs w:val="28"/>
            <w:u w:val="single"/>
            <w:lang w:eastAsia="ru-RU"/>
          </w:rPr>
          <w:t>http://mroc.pravobraz.ru</w:t>
        </w:r>
      </w:hyperlink>
      <w:r w:rsidRPr="00E37F26">
        <w:rPr>
          <w:rFonts w:ascii="Times New Roman" w:eastAsia="Times New Roman" w:hAnsi="Times New Roman" w:cs="Times New Roman"/>
          <w:color w:val="212121"/>
          <w:sz w:val="28"/>
          <w:szCs w:val="28"/>
          <w:lang w:eastAsia="ru-RU"/>
        </w:rPr>
        <w:t> информационной службой епархии, в последнем случае при модерировании информационной службой Синодального ОРОиК.</w:t>
      </w:r>
    </w:p>
    <w:p w:rsidR="00E37F26" w:rsidRPr="00E37F26" w:rsidRDefault="00E37F26" w:rsidP="00E37F26">
      <w:pPr>
        <w:numPr>
          <w:ilvl w:val="0"/>
          <w:numId w:val="45"/>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Чтения проводятся в соответствии с заранее подготовленной программой.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3.1. Мероприятия проводятся на высоком уровне.</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3.2. Председательствующие на мероприятиях Чтений, в случае высказывания докладчиками недопустимых или спорных с точки зрения православного богословия или соответствующей научной области высказываний, обязаны давать компетентные комментарии, которые должны быть отражены в печатных или электронных изданиях в случае публикации данных выступлений.</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3.3. Рекомендуется издание материалов Чтений отдельными сборниками. Ответственность за содержание сборников несет ответственный секретарь Чтений – председатель епархиального ОРОиК.</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lastRenderedPageBreak/>
        <w:t>3.4. Финансирование Чтений, в том числе проезд и проживание приглашенных из других регионов участников, осуществляется за счет бюджета епархии, средств, привлеченных епархиальными Отделами, благотворительных пожертвований, а также иных внебюджетных источников.</w:t>
      </w:r>
    </w:p>
    <w:p w:rsidR="00E37F26" w:rsidRPr="00E37F26" w:rsidRDefault="00E37F26" w:rsidP="00E37F26">
      <w:pPr>
        <w:numPr>
          <w:ilvl w:val="0"/>
          <w:numId w:val="46"/>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Отчет о проведении Чтений направляется на электронную почту Оргкомитета Международных Рождественских образовательных чтений не позднее, чем через 10 дней после их проведения в текстовом и pdf-формате с сопроводительным письмом председателя региональных Чтений.</w:t>
      </w:r>
    </w:p>
    <w:p w:rsidR="00E37F26" w:rsidRPr="00E37F26" w:rsidRDefault="00E37F26" w:rsidP="00E37F26">
      <w:pPr>
        <w:numPr>
          <w:ilvl w:val="0"/>
          <w:numId w:val="46"/>
        </w:numPr>
        <w:spacing w:after="0" w:line="240" w:lineRule="auto"/>
        <w:ind w:left="300"/>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Итоги регионального этапа учитываются при составлении списков епархиальной делегации для участия в работе международного этапа Чтений в Москве. Последняя дата подачи заявки, составленной по соответствующей форме, с приложением сопроводительного письма епархиального архиерея, ежегодно определяется Оргкомитетом Чтений и направляется в епархии циркулярным письмом.</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bookmarkStart w:id="42" w:name="_ftn1"/>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"_ftnref1"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w:t>
      </w:r>
      <w:r w:rsidRPr="00E37F26">
        <w:rPr>
          <w:rFonts w:ascii="Times New Roman" w:eastAsia="Times New Roman" w:hAnsi="Times New Roman" w:cs="Times New Roman"/>
          <w:color w:val="212121"/>
          <w:sz w:val="28"/>
          <w:szCs w:val="28"/>
          <w:lang w:eastAsia="ru-RU"/>
        </w:rPr>
        <w:fldChar w:fldCharType="end"/>
      </w:r>
      <w:bookmarkEnd w:id="42"/>
      <w:r w:rsidRPr="00E37F26">
        <w:rPr>
          <w:rFonts w:ascii="Times New Roman" w:eastAsia="Times New Roman" w:hAnsi="Times New Roman" w:cs="Times New Roman"/>
          <w:color w:val="212121"/>
          <w:sz w:val="28"/>
          <w:szCs w:val="28"/>
          <w:lang w:eastAsia="ru-RU"/>
        </w:rPr>
        <w:t> Протокол Министерства образования и науки РФ от 20 мая 2015 г. № 2/15.</w:t>
      </w:r>
    </w:p>
    <w:bookmarkStart w:id="43" w:name="_ftn2"/>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"_ftnref2"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w:t>
      </w:r>
      <w:r w:rsidRPr="00E37F26">
        <w:rPr>
          <w:rFonts w:ascii="Times New Roman" w:eastAsia="Times New Roman" w:hAnsi="Times New Roman" w:cs="Times New Roman"/>
          <w:color w:val="212121"/>
          <w:sz w:val="28"/>
          <w:szCs w:val="28"/>
          <w:lang w:eastAsia="ru-RU"/>
        </w:rPr>
        <w:fldChar w:fldCharType="end"/>
      </w:r>
      <w:bookmarkEnd w:id="43"/>
      <w:r w:rsidRPr="00E37F26">
        <w:rPr>
          <w:rFonts w:ascii="Times New Roman" w:eastAsia="Times New Roman" w:hAnsi="Times New Roman" w:cs="Times New Roman"/>
          <w:color w:val="212121"/>
          <w:sz w:val="28"/>
          <w:szCs w:val="28"/>
          <w:lang w:eastAsia="ru-RU"/>
        </w:rPr>
        <w:t> https://pravobraz.ru/napravleniya/doshkolnoe-obrazovanie/</w:t>
      </w:r>
    </w:p>
    <w:bookmarkStart w:id="44" w:name="_ftn3"/>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"_ftnref3"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[3]</w:t>
      </w:r>
      <w:r w:rsidRPr="00E37F26">
        <w:rPr>
          <w:rFonts w:ascii="Times New Roman" w:eastAsia="Times New Roman" w:hAnsi="Times New Roman" w:cs="Times New Roman"/>
          <w:color w:val="212121"/>
          <w:sz w:val="28"/>
          <w:szCs w:val="28"/>
          <w:lang w:eastAsia="ru-RU"/>
        </w:rPr>
        <w:fldChar w:fldCharType="end"/>
      </w:r>
      <w:bookmarkEnd w:id="44"/>
      <w:r w:rsidRPr="00E37F26">
        <w:rPr>
          <w:rFonts w:ascii="Times New Roman" w:eastAsia="Times New Roman" w:hAnsi="Times New Roman" w:cs="Times New Roman"/>
          <w:color w:val="212121"/>
          <w:sz w:val="28"/>
          <w:szCs w:val="28"/>
          <w:lang w:eastAsia="ru-RU"/>
        </w:rPr>
        <w:t> https://pravobraz.ru/rekomendacii-dorozhnaya-karta-po-organizacii-pravoslavnogo-detskogo-sada/</w:t>
      </w:r>
    </w:p>
    <w:bookmarkStart w:id="45" w:name="_ftn4"/>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"_ftnref4"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[4]</w:t>
      </w:r>
      <w:r w:rsidRPr="00E37F26">
        <w:rPr>
          <w:rFonts w:ascii="Times New Roman" w:eastAsia="Times New Roman" w:hAnsi="Times New Roman" w:cs="Times New Roman"/>
          <w:color w:val="212121"/>
          <w:sz w:val="28"/>
          <w:szCs w:val="28"/>
          <w:lang w:eastAsia="ru-RU"/>
        </w:rPr>
        <w:fldChar w:fldCharType="end"/>
      </w:r>
      <w:bookmarkEnd w:id="45"/>
      <w:r w:rsidRPr="00E37F26">
        <w:rPr>
          <w:rFonts w:ascii="Times New Roman" w:eastAsia="Times New Roman" w:hAnsi="Times New Roman" w:cs="Times New Roman"/>
          <w:color w:val="212121"/>
          <w:sz w:val="28"/>
          <w:szCs w:val="28"/>
          <w:lang w:eastAsia="ru-RU"/>
        </w:rPr>
        <w:t> См. Федеральный закон «Об образовании в РФ», № 273-ФЗ, ст. 87.</w:t>
      </w:r>
    </w:p>
    <w:bookmarkStart w:id="46" w:name="_ftn5"/>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"_ftnref5"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[5]</w:t>
      </w:r>
      <w:r w:rsidRPr="00E37F26">
        <w:rPr>
          <w:rFonts w:ascii="Times New Roman" w:eastAsia="Times New Roman" w:hAnsi="Times New Roman" w:cs="Times New Roman"/>
          <w:color w:val="212121"/>
          <w:sz w:val="28"/>
          <w:szCs w:val="28"/>
          <w:lang w:eastAsia="ru-RU"/>
        </w:rPr>
        <w:fldChar w:fldCharType="end"/>
      </w:r>
      <w:bookmarkEnd w:id="46"/>
      <w:r w:rsidRPr="00E37F26">
        <w:rPr>
          <w:rFonts w:ascii="Times New Roman" w:eastAsia="Times New Roman" w:hAnsi="Times New Roman" w:cs="Times New Roman"/>
          <w:color w:val="212121"/>
          <w:sz w:val="28"/>
          <w:szCs w:val="28"/>
          <w:lang w:eastAsia="ru-RU"/>
        </w:rPr>
        <w:t> См. «Положение о лицензировании образовательной деятельности» (постановление Правительства РФ от 28.10.2013 № 966 (ред. от 12.11.2016), а также Постановление Правительства РФ от 18.11.2013 № 1039 (ред. от 20.04.2016) «О государственной аккредитации образовательной деятельности».</w:t>
      </w:r>
    </w:p>
    <w:bookmarkStart w:id="47" w:name="_ftn6"/>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"_ftnref6"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[6]</w:t>
      </w:r>
      <w:r w:rsidRPr="00E37F26">
        <w:rPr>
          <w:rFonts w:ascii="Times New Roman" w:eastAsia="Times New Roman" w:hAnsi="Times New Roman" w:cs="Times New Roman"/>
          <w:color w:val="212121"/>
          <w:sz w:val="28"/>
          <w:szCs w:val="28"/>
          <w:lang w:eastAsia="ru-RU"/>
        </w:rPr>
        <w:fldChar w:fldCharType="end"/>
      </w:r>
      <w:bookmarkEnd w:id="47"/>
      <w:r w:rsidRPr="00E37F26">
        <w:rPr>
          <w:rFonts w:ascii="Times New Roman" w:eastAsia="Times New Roman" w:hAnsi="Times New Roman" w:cs="Times New Roman"/>
          <w:color w:val="212121"/>
          <w:sz w:val="28"/>
          <w:szCs w:val="28"/>
          <w:lang w:eastAsia="ru-RU"/>
        </w:rPr>
        <w:t> См. приказ Минздравсоцразвития № 761 н от 26.08.2010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bookmarkStart w:id="48" w:name="_ftn7"/>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"_ftnref7"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[7]</w:t>
      </w:r>
      <w:r w:rsidRPr="00E37F26">
        <w:rPr>
          <w:rFonts w:ascii="Times New Roman" w:eastAsia="Times New Roman" w:hAnsi="Times New Roman" w:cs="Times New Roman"/>
          <w:color w:val="212121"/>
          <w:sz w:val="28"/>
          <w:szCs w:val="28"/>
          <w:lang w:eastAsia="ru-RU"/>
        </w:rPr>
        <w:fldChar w:fldCharType="end"/>
      </w:r>
      <w:bookmarkEnd w:id="48"/>
      <w:r w:rsidRPr="00E37F26">
        <w:rPr>
          <w:rFonts w:ascii="Times New Roman" w:eastAsia="Times New Roman" w:hAnsi="Times New Roman" w:cs="Times New Roman"/>
          <w:color w:val="212121"/>
          <w:sz w:val="28"/>
          <w:szCs w:val="28"/>
          <w:lang w:eastAsia="ru-RU"/>
        </w:rPr>
        <w:t> См. официальный сайт СОРОиК, раздел «Документы», «Православный компонент».</w:t>
      </w:r>
    </w:p>
    <w:bookmarkStart w:id="49" w:name="_ftn8"/>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"_ftnref8"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[8]</w:t>
      </w:r>
      <w:r w:rsidRPr="00E37F26">
        <w:rPr>
          <w:rFonts w:ascii="Times New Roman" w:eastAsia="Times New Roman" w:hAnsi="Times New Roman" w:cs="Times New Roman"/>
          <w:color w:val="212121"/>
          <w:sz w:val="28"/>
          <w:szCs w:val="28"/>
          <w:lang w:eastAsia="ru-RU"/>
        </w:rPr>
        <w:fldChar w:fldCharType="end"/>
      </w:r>
      <w:bookmarkEnd w:id="49"/>
      <w:r w:rsidRPr="00E37F26">
        <w:rPr>
          <w:rFonts w:ascii="Times New Roman" w:eastAsia="Times New Roman" w:hAnsi="Times New Roman" w:cs="Times New Roman"/>
          <w:color w:val="212121"/>
          <w:sz w:val="28"/>
          <w:szCs w:val="28"/>
          <w:lang w:eastAsia="ru-RU"/>
        </w:rPr>
        <w:t> Приказ № 108 Председателя СОРОиК от 24.05 2016 // https://pravobraz.ru/prikaz-ob-utverzhdenii-kvalifikacionnyx-trebovanij-k-professionalnoj-deyatelnosti-pedagoga-v-obrazovatelnyx-organizaciyax-s-religioznym-pravoslavnym-komponentom/</w:t>
      </w:r>
    </w:p>
    <w:bookmarkStart w:id="50" w:name="_ftn9"/>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"_ftnref9"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[9]</w:t>
      </w:r>
      <w:r w:rsidRPr="00E37F26">
        <w:rPr>
          <w:rFonts w:ascii="Times New Roman" w:eastAsia="Times New Roman" w:hAnsi="Times New Roman" w:cs="Times New Roman"/>
          <w:color w:val="212121"/>
          <w:sz w:val="28"/>
          <w:szCs w:val="28"/>
          <w:lang w:eastAsia="ru-RU"/>
        </w:rPr>
        <w:fldChar w:fldCharType="end"/>
      </w:r>
      <w:bookmarkEnd w:id="50"/>
      <w:r w:rsidRPr="00E37F26">
        <w:rPr>
          <w:rFonts w:ascii="Times New Roman" w:eastAsia="Times New Roman" w:hAnsi="Times New Roman" w:cs="Times New Roman"/>
          <w:color w:val="212121"/>
          <w:sz w:val="28"/>
          <w:szCs w:val="28"/>
          <w:lang w:eastAsia="ru-RU"/>
        </w:rPr>
        <w:t> См. официальный сайт СОРОиК, раздел «Направления», «Экспертиза».</w:t>
      </w:r>
    </w:p>
    <w:bookmarkStart w:id="51" w:name="_ftn10"/>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"_ftnref10"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[10]</w:t>
      </w:r>
      <w:r w:rsidRPr="00E37F26">
        <w:rPr>
          <w:rFonts w:ascii="Times New Roman" w:eastAsia="Times New Roman" w:hAnsi="Times New Roman" w:cs="Times New Roman"/>
          <w:color w:val="212121"/>
          <w:sz w:val="28"/>
          <w:szCs w:val="28"/>
          <w:lang w:eastAsia="ru-RU"/>
        </w:rPr>
        <w:fldChar w:fldCharType="end"/>
      </w:r>
      <w:bookmarkEnd w:id="51"/>
      <w:r w:rsidRPr="00E37F26">
        <w:rPr>
          <w:rFonts w:ascii="Times New Roman" w:eastAsia="Times New Roman" w:hAnsi="Times New Roman" w:cs="Times New Roman"/>
          <w:color w:val="212121"/>
          <w:sz w:val="28"/>
          <w:szCs w:val="28"/>
          <w:lang w:eastAsia="ru-RU"/>
        </w:rPr>
        <w:t> Письмо Министерства образования и науки РФ от 13.07.2007</w:t>
      </w:r>
      <w:r w:rsidRPr="00E37F26">
        <w:rPr>
          <w:rFonts w:ascii="Times New Roman" w:eastAsia="Times New Roman" w:hAnsi="Times New Roman" w:cs="Times New Roman"/>
          <w:color w:val="212121"/>
          <w:sz w:val="28"/>
          <w:szCs w:val="28"/>
          <w:lang w:eastAsia="ru-RU"/>
        </w:rPr>
        <w:br/>
        <w:t>№ 03-1584</w:t>
      </w:r>
    </w:p>
    <w:bookmarkStart w:id="52" w:name="_ftn11"/>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"_ftnref11"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[11]</w:t>
      </w:r>
      <w:r w:rsidRPr="00E37F26">
        <w:rPr>
          <w:rFonts w:ascii="Times New Roman" w:eastAsia="Times New Roman" w:hAnsi="Times New Roman" w:cs="Times New Roman"/>
          <w:color w:val="212121"/>
          <w:sz w:val="28"/>
          <w:szCs w:val="28"/>
          <w:lang w:eastAsia="ru-RU"/>
        </w:rPr>
        <w:fldChar w:fldCharType="end"/>
      </w:r>
      <w:bookmarkEnd w:id="52"/>
      <w:r w:rsidRPr="00E37F26">
        <w:rPr>
          <w:rFonts w:ascii="Times New Roman" w:eastAsia="Times New Roman" w:hAnsi="Times New Roman" w:cs="Times New Roman"/>
          <w:color w:val="212121"/>
          <w:sz w:val="28"/>
          <w:szCs w:val="28"/>
          <w:lang w:eastAsia="ru-RU"/>
        </w:rPr>
        <w:t> Протокол № 1 Европейской конвенции о защите прав человека и основных свобод, 1952 г.</w:t>
      </w:r>
    </w:p>
    <w:bookmarkStart w:id="53" w:name="_ftn12"/>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"_ftnref12"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[12]</w:t>
      </w:r>
      <w:r w:rsidRPr="00E37F26">
        <w:rPr>
          <w:rFonts w:ascii="Times New Roman" w:eastAsia="Times New Roman" w:hAnsi="Times New Roman" w:cs="Times New Roman"/>
          <w:color w:val="212121"/>
          <w:sz w:val="28"/>
          <w:szCs w:val="28"/>
          <w:lang w:eastAsia="ru-RU"/>
        </w:rPr>
        <w:fldChar w:fldCharType="end"/>
      </w:r>
      <w:bookmarkEnd w:id="53"/>
      <w:r w:rsidRPr="00E37F26">
        <w:rPr>
          <w:rFonts w:ascii="Times New Roman" w:eastAsia="Times New Roman" w:hAnsi="Times New Roman" w:cs="Times New Roman"/>
          <w:color w:val="212121"/>
          <w:sz w:val="28"/>
          <w:szCs w:val="28"/>
          <w:lang w:eastAsia="ru-RU"/>
        </w:rPr>
        <w:t xml:space="preserve"> О религиозно-образовательном и катехизическом служении в Русской Православной Церкви. Документ утвержден постановлением Архиерейского </w:t>
      </w:r>
      <w:r w:rsidRPr="00E37F26">
        <w:rPr>
          <w:rFonts w:ascii="Times New Roman" w:eastAsia="Times New Roman" w:hAnsi="Times New Roman" w:cs="Times New Roman"/>
          <w:color w:val="212121"/>
          <w:sz w:val="28"/>
          <w:szCs w:val="28"/>
          <w:lang w:eastAsia="ru-RU"/>
        </w:rPr>
        <w:lastRenderedPageBreak/>
        <w:t>Собора Русской Православной Церкви (2–5 февраля 2013 года). [Электронный ресурс] Режим доступа: http://www.patriarchia.ru/db/text/1909451</w:t>
      </w:r>
    </w:p>
    <w:bookmarkStart w:id="54" w:name="_ftn13"/>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"_ftnref13"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[13]</w:t>
      </w:r>
      <w:r w:rsidRPr="00E37F26">
        <w:rPr>
          <w:rFonts w:ascii="Times New Roman" w:eastAsia="Times New Roman" w:hAnsi="Times New Roman" w:cs="Times New Roman"/>
          <w:color w:val="212121"/>
          <w:sz w:val="28"/>
          <w:szCs w:val="28"/>
          <w:lang w:eastAsia="ru-RU"/>
        </w:rPr>
        <w:fldChar w:fldCharType="end"/>
      </w:r>
      <w:bookmarkEnd w:id="54"/>
      <w:r w:rsidRPr="00E37F26">
        <w:rPr>
          <w:rFonts w:ascii="Times New Roman" w:eastAsia="Times New Roman" w:hAnsi="Times New Roman" w:cs="Times New Roman"/>
          <w:color w:val="212121"/>
          <w:sz w:val="28"/>
          <w:szCs w:val="28"/>
          <w:lang w:eastAsia="ru-RU"/>
        </w:rPr>
        <w:t> Там же.</w:t>
      </w:r>
    </w:p>
    <w:bookmarkStart w:id="55" w:name="_ftn14"/>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"_ftnref14"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[14]</w:t>
      </w:r>
      <w:r w:rsidRPr="00E37F26">
        <w:rPr>
          <w:rFonts w:ascii="Times New Roman" w:eastAsia="Times New Roman" w:hAnsi="Times New Roman" w:cs="Times New Roman"/>
          <w:color w:val="212121"/>
          <w:sz w:val="28"/>
          <w:szCs w:val="28"/>
          <w:lang w:eastAsia="ru-RU"/>
        </w:rPr>
        <w:fldChar w:fldCharType="end"/>
      </w:r>
      <w:bookmarkEnd w:id="55"/>
      <w:r w:rsidRPr="00E37F26">
        <w:rPr>
          <w:rFonts w:ascii="Times New Roman" w:eastAsia="Times New Roman" w:hAnsi="Times New Roman" w:cs="Times New Roman"/>
          <w:color w:val="212121"/>
          <w:sz w:val="28"/>
          <w:szCs w:val="28"/>
          <w:lang w:eastAsia="ru-RU"/>
        </w:rPr>
        <w:t> См. Слово Святейшего Патриарха Кирилла на заседании Высшего Церковного Совета Русской Православной Церкви 30 ноября 2012 года. [Электронный ресурс] Режим доступа: </w:t>
      </w:r>
      <w:hyperlink r:id="rId14" w:history="1">
        <w:r w:rsidRPr="00E37F26">
          <w:rPr>
            <w:rFonts w:ascii="Times New Roman" w:eastAsia="Times New Roman" w:hAnsi="Times New Roman" w:cs="Times New Roman"/>
            <w:color w:val="6B6B6B"/>
            <w:sz w:val="28"/>
            <w:szCs w:val="28"/>
            <w:u w:val="single"/>
            <w:lang w:eastAsia="ru-RU"/>
          </w:rPr>
          <w:t>http://www.patriarchia.ru/db/text/2623416.html</w:t>
        </w:r>
      </w:hyperlink>
    </w:p>
    <w:bookmarkStart w:id="56" w:name="_ftn15"/>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"_ftnref15"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[15]</w:t>
      </w:r>
      <w:r w:rsidRPr="00E37F26">
        <w:rPr>
          <w:rFonts w:ascii="Times New Roman" w:eastAsia="Times New Roman" w:hAnsi="Times New Roman" w:cs="Times New Roman"/>
          <w:color w:val="212121"/>
          <w:sz w:val="28"/>
          <w:szCs w:val="28"/>
          <w:lang w:eastAsia="ru-RU"/>
        </w:rPr>
        <w:fldChar w:fldCharType="end"/>
      </w:r>
      <w:bookmarkEnd w:id="56"/>
      <w:r w:rsidRPr="00E37F26">
        <w:rPr>
          <w:rFonts w:ascii="Times New Roman" w:eastAsia="Times New Roman" w:hAnsi="Times New Roman" w:cs="Times New Roman"/>
          <w:color w:val="212121"/>
          <w:sz w:val="28"/>
          <w:szCs w:val="28"/>
          <w:lang w:eastAsia="ru-RU"/>
        </w:rPr>
        <w:t> С исключением из должностных обязанностей пунктов, относящихся к религиозному образованию.</w:t>
      </w:r>
    </w:p>
    <w:bookmarkStart w:id="57" w:name="_ftn16"/>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"_ftnref16"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[16]</w:t>
      </w:r>
      <w:r w:rsidRPr="00E37F26">
        <w:rPr>
          <w:rFonts w:ascii="Times New Roman" w:eastAsia="Times New Roman" w:hAnsi="Times New Roman" w:cs="Times New Roman"/>
          <w:color w:val="212121"/>
          <w:sz w:val="28"/>
          <w:szCs w:val="28"/>
          <w:lang w:eastAsia="ru-RU"/>
        </w:rPr>
        <w:fldChar w:fldCharType="end"/>
      </w:r>
      <w:bookmarkEnd w:id="57"/>
      <w:r w:rsidRPr="00E37F26">
        <w:rPr>
          <w:rFonts w:ascii="Times New Roman" w:eastAsia="Times New Roman" w:hAnsi="Times New Roman" w:cs="Times New Roman"/>
          <w:color w:val="212121"/>
          <w:sz w:val="28"/>
          <w:szCs w:val="28"/>
          <w:lang w:eastAsia="ru-RU"/>
        </w:rPr>
        <w:t> Документы, регламентирующие катехизическую деятельность. Принятыми на общецерковном уровне сейчас считаются: постановления Архиерейских Соборов 1994, 2000, 2004, 2008, 2011, 2013, 2016, 2017 гг., документы: «О религиозно-образовательном и катехизическом служении в Русской Православной Церкви», «Церковный образовательный стандарт по подготовке катехизаторов» и др.</w:t>
      </w:r>
    </w:p>
    <w:bookmarkStart w:id="58" w:name="_ftn17"/>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"_ftnref17"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[17]</w:t>
      </w:r>
      <w:r w:rsidRPr="00E37F26">
        <w:rPr>
          <w:rFonts w:ascii="Times New Roman" w:eastAsia="Times New Roman" w:hAnsi="Times New Roman" w:cs="Times New Roman"/>
          <w:color w:val="212121"/>
          <w:sz w:val="28"/>
          <w:szCs w:val="28"/>
          <w:lang w:eastAsia="ru-RU"/>
        </w:rPr>
        <w:fldChar w:fldCharType="end"/>
      </w:r>
      <w:bookmarkEnd w:id="58"/>
      <w:r w:rsidRPr="00E37F26">
        <w:rPr>
          <w:rFonts w:ascii="Times New Roman" w:eastAsia="Times New Roman" w:hAnsi="Times New Roman" w:cs="Times New Roman"/>
          <w:color w:val="212121"/>
          <w:sz w:val="28"/>
          <w:szCs w:val="28"/>
          <w:lang w:eastAsia="ru-RU"/>
        </w:rPr>
        <w:t> 1) Оглашение на современном этапе. [Электронный ресурс]</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Режим доступа: https://pravobraz.ru/ierej-aleksandr-usatov-oglashenie-na-sovremennov-etape-2/</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2) Практическое руководство катехизатора. Выпуск 1. [Электронный ресурс]</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Режим доступа: https://pravobraz.ru/prakticheskoe-rukovodstvo-katexizatora-1/</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3) Практическое руководство катехизатора. Выпуск 2. [Электронный ресурс]</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Режим доступа: https://pravobraz.ru/metodicheskoe-posobie-prakticheskoe-rukovodstvo-katexizatora/</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4) Практическое руководство по приходскому консультированию. [Электронный ресурс]</w:t>
      </w:r>
    </w:p>
    <w:p w:rsidR="00E37F26" w:rsidRPr="00E37F26" w:rsidRDefault="00E37F26" w:rsidP="00E37F26">
      <w:pPr>
        <w:spacing w:after="15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Режим доступа: https://pravobraz.ru/prakticheskoe-rukovodstvo-po-prixodskomu-konsultirovaniyu/</w:t>
      </w:r>
    </w:p>
    <w:bookmarkStart w:id="59" w:name="_ftn18"/>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"_ftnref18"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[18]</w:t>
      </w:r>
      <w:r w:rsidRPr="00E37F26">
        <w:rPr>
          <w:rFonts w:ascii="Times New Roman" w:eastAsia="Times New Roman" w:hAnsi="Times New Roman" w:cs="Times New Roman"/>
          <w:color w:val="212121"/>
          <w:sz w:val="28"/>
          <w:szCs w:val="28"/>
          <w:lang w:eastAsia="ru-RU"/>
        </w:rPr>
        <w:fldChar w:fldCharType="end"/>
      </w:r>
      <w:bookmarkEnd w:id="59"/>
      <w:r w:rsidRPr="00E37F26">
        <w:rPr>
          <w:rFonts w:ascii="Times New Roman" w:eastAsia="Times New Roman" w:hAnsi="Times New Roman" w:cs="Times New Roman"/>
          <w:color w:val="212121"/>
          <w:sz w:val="28"/>
          <w:szCs w:val="28"/>
          <w:lang w:eastAsia="ru-RU"/>
        </w:rPr>
        <w:t> https://pravobraz.ru/polozhenie-o-kollegii-eparxialnogo-otdela-religioznogo-obrazovaniya-i-katexizacii/</w:t>
      </w:r>
    </w:p>
    <w:bookmarkStart w:id="60" w:name="_ftn19"/>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"_ftnref19"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[19]</w:t>
      </w:r>
      <w:r w:rsidRPr="00E37F26">
        <w:rPr>
          <w:rFonts w:ascii="Times New Roman" w:eastAsia="Times New Roman" w:hAnsi="Times New Roman" w:cs="Times New Roman"/>
          <w:color w:val="212121"/>
          <w:sz w:val="28"/>
          <w:szCs w:val="28"/>
          <w:lang w:eastAsia="ru-RU"/>
        </w:rPr>
        <w:fldChar w:fldCharType="end"/>
      </w:r>
      <w:bookmarkEnd w:id="60"/>
      <w:r w:rsidRPr="00E37F26">
        <w:rPr>
          <w:rFonts w:ascii="Times New Roman" w:eastAsia="Times New Roman" w:hAnsi="Times New Roman" w:cs="Times New Roman"/>
          <w:color w:val="212121"/>
          <w:sz w:val="28"/>
          <w:szCs w:val="28"/>
          <w:lang w:eastAsia="ru-RU"/>
        </w:rPr>
        <w:t>Положение о церковной аккредитации образовательных программ подготовки церковных специалистов в области катехизической, миссионерской, молодежной и социальной деятельности и выдаче образовательным организациям Представления Русской Православной Церкви на право их реализации. [Электронный ресурс] Режим доступа: http://www.patriarchia.ru/db/text/3697422.html</w:t>
      </w:r>
    </w:p>
    <w:bookmarkStart w:id="61" w:name="_ftn20"/>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"_ftnref20"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[20]</w:t>
      </w:r>
      <w:r w:rsidRPr="00E37F26">
        <w:rPr>
          <w:rFonts w:ascii="Times New Roman" w:eastAsia="Times New Roman" w:hAnsi="Times New Roman" w:cs="Times New Roman"/>
          <w:color w:val="212121"/>
          <w:sz w:val="28"/>
          <w:szCs w:val="28"/>
          <w:lang w:eastAsia="ru-RU"/>
        </w:rPr>
        <w:fldChar w:fldCharType="end"/>
      </w:r>
      <w:bookmarkEnd w:id="61"/>
      <w:r w:rsidRPr="00E37F26">
        <w:rPr>
          <w:rFonts w:ascii="Times New Roman" w:eastAsia="Times New Roman" w:hAnsi="Times New Roman" w:cs="Times New Roman"/>
          <w:color w:val="212121"/>
          <w:sz w:val="28"/>
          <w:szCs w:val="28"/>
          <w:lang w:eastAsia="ru-RU"/>
        </w:rPr>
        <w:t> Церковный образовательный стандарт по подготовке катехизаторов. [Электронный ресурс] Режим доступа:  https://pravobraz.ru/cerkovnyj-obrazovatelnyj-standart-po-podgotovke-katexizatorov/</w:t>
      </w:r>
    </w:p>
    <w:bookmarkStart w:id="62" w:name="_ftn21"/>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"_ftnref21"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[21]</w:t>
      </w:r>
      <w:r w:rsidRPr="00E37F26">
        <w:rPr>
          <w:rFonts w:ascii="Times New Roman" w:eastAsia="Times New Roman" w:hAnsi="Times New Roman" w:cs="Times New Roman"/>
          <w:color w:val="212121"/>
          <w:sz w:val="28"/>
          <w:szCs w:val="28"/>
          <w:lang w:eastAsia="ru-RU"/>
        </w:rPr>
        <w:fldChar w:fldCharType="end"/>
      </w:r>
      <w:bookmarkEnd w:id="62"/>
      <w:r w:rsidRPr="00E37F26">
        <w:rPr>
          <w:rFonts w:ascii="Times New Roman" w:eastAsia="Times New Roman" w:hAnsi="Times New Roman" w:cs="Times New Roman"/>
          <w:color w:val="212121"/>
          <w:sz w:val="28"/>
          <w:szCs w:val="28"/>
          <w:lang w:eastAsia="ru-RU"/>
        </w:rPr>
        <w:t xml:space="preserve"> Центры подготовки специалистов. [Электронный ресурс] Режим доступа: </w:t>
      </w:r>
      <w:r w:rsidRPr="00E37F26">
        <w:rPr>
          <w:rFonts w:ascii="Times New Roman" w:eastAsia="Times New Roman" w:hAnsi="Times New Roman" w:cs="Times New Roman"/>
          <w:color w:val="212121"/>
          <w:sz w:val="28"/>
          <w:szCs w:val="28"/>
          <w:lang w:eastAsia="ru-RU"/>
        </w:rPr>
        <w:lastRenderedPageBreak/>
        <w:t>http://www.uchkom.info/index.php?option=com_content&amp;view=category&amp;layout=blog&amp;id=82&amp;Itemid=176</w:t>
      </w:r>
    </w:p>
    <w:bookmarkStart w:id="63" w:name="_ftn22"/>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"_ftnref22"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[22]</w:t>
      </w:r>
      <w:r w:rsidRPr="00E37F26">
        <w:rPr>
          <w:rFonts w:ascii="Times New Roman" w:eastAsia="Times New Roman" w:hAnsi="Times New Roman" w:cs="Times New Roman"/>
          <w:color w:val="212121"/>
          <w:sz w:val="28"/>
          <w:szCs w:val="28"/>
          <w:lang w:eastAsia="ru-RU"/>
        </w:rPr>
        <w:fldChar w:fldCharType="end"/>
      </w:r>
      <w:bookmarkEnd w:id="63"/>
      <w:r w:rsidRPr="00E37F26">
        <w:rPr>
          <w:rFonts w:ascii="Times New Roman" w:eastAsia="Times New Roman" w:hAnsi="Times New Roman" w:cs="Times New Roman"/>
          <w:color w:val="212121"/>
          <w:sz w:val="28"/>
          <w:szCs w:val="28"/>
          <w:lang w:eastAsia="ru-RU"/>
        </w:rPr>
        <w:t> Положение о порядке реализации программ по подготовке специалистов в области катехизической, миссионерской, молодежной и социальной деятельности. [Электронный ресурс] Режим доступа: https://pravobraz.ru/polozhenie-porjadke-realizacii-programm-podgotovke-specialistov-oblasti-katehizicheskoj-missionerskoj-molodezhnoj-socialnoj-dejatelnosti/</w:t>
      </w:r>
    </w:p>
    <w:bookmarkStart w:id="64" w:name="_ftn23"/>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"_ftnref23"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[23]</w:t>
      </w:r>
      <w:r w:rsidRPr="00E37F26">
        <w:rPr>
          <w:rFonts w:ascii="Times New Roman" w:eastAsia="Times New Roman" w:hAnsi="Times New Roman" w:cs="Times New Roman"/>
          <w:color w:val="212121"/>
          <w:sz w:val="28"/>
          <w:szCs w:val="28"/>
          <w:lang w:eastAsia="ru-RU"/>
        </w:rPr>
        <w:fldChar w:fldCharType="end"/>
      </w:r>
      <w:bookmarkEnd w:id="64"/>
      <w:r w:rsidRPr="00E37F26">
        <w:rPr>
          <w:rFonts w:ascii="Times New Roman" w:eastAsia="Times New Roman" w:hAnsi="Times New Roman" w:cs="Times New Roman"/>
          <w:color w:val="212121"/>
          <w:sz w:val="28"/>
          <w:szCs w:val="28"/>
          <w:lang w:eastAsia="ru-RU"/>
        </w:rPr>
        <w:t> Центры подготовки специалистов. [Электронный ресурс] Режим доступа: http://www.uchkom.info/index.php?option=com_content&amp;view=category&amp;layout=blog&amp;id=82&amp;Itemid=176</w:t>
      </w:r>
    </w:p>
    <w:bookmarkStart w:id="65" w:name="_ftn24"/>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"_ftnref24"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[24]</w:t>
      </w:r>
      <w:r w:rsidRPr="00E37F26">
        <w:rPr>
          <w:rFonts w:ascii="Times New Roman" w:eastAsia="Times New Roman" w:hAnsi="Times New Roman" w:cs="Times New Roman"/>
          <w:color w:val="212121"/>
          <w:sz w:val="28"/>
          <w:szCs w:val="28"/>
          <w:lang w:eastAsia="ru-RU"/>
        </w:rPr>
        <w:fldChar w:fldCharType="end"/>
      </w:r>
      <w:bookmarkEnd w:id="65"/>
      <w:r w:rsidRPr="00E37F26">
        <w:rPr>
          <w:rFonts w:ascii="Times New Roman" w:eastAsia="Times New Roman" w:hAnsi="Times New Roman" w:cs="Times New Roman"/>
          <w:color w:val="212121"/>
          <w:sz w:val="28"/>
          <w:szCs w:val="28"/>
          <w:lang w:eastAsia="ru-RU"/>
        </w:rPr>
        <w:t> ФЗ «Об образовании в РФ» № 273-ФЗ. Ст. 87, ч. 7.</w:t>
      </w:r>
    </w:p>
    <w:bookmarkStart w:id="66" w:name="_ftn25"/>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"_ftnref25"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[25]</w:t>
      </w:r>
      <w:r w:rsidRPr="00E37F26">
        <w:rPr>
          <w:rFonts w:ascii="Times New Roman" w:eastAsia="Times New Roman" w:hAnsi="Times New Roman" w:cs="Times New Roman"/>
          <w:color w:val="212121"/>
          <w:sz w:val="28"/>
          <w:szCs w:val="28"/>
          <w:lang w:eastAsia="ru-RU"/>
        </w:rPr>
        <w:fldChar w:fldCharType="end"/>
      </w:r>
      <w:bookmarkEnd w:id="66"/>
      <w:r w:rsidRPr="00E37F26">
        <w:rPr>
          <w:rFonts w:ascii="Times New Roman" w:eastAsia="Times New Roman" w:hAnsi="Times New Roman" w:cs="Times New Roman"/>
          <w:color w:val="212121"/>
          <w:sz w:val="28"/>
          <w:szCs w:val="28"/>
          <w:lang w:eastAsia="ru-RU"/>
        </w:rPr>
        <w:t> Там же. Ст. 12, ч. 3.</w:t>
      </w:r>
    </w:p>
    <w:bookmarkStart w:id="67" w:name="_ftn26"/>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"_ftnref26"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[26]</w:t>
      </w:r>
      <w:r w:rsidRPr="00E37F26">
        <w:rPr>
          <w:rFonts w:ascii="Times New Roman" w:eastAsia="Times New Roman" w:hAnsi="Times New Roman" w:cs="Times New Roman"/>
          <w:color w:val="212121"/>
          <w:sz w:val="28"/>
          <w:szCs w:val="28"/>
          <w:lang w:eastAsia="ru-RU"/>
        </w:rPr>
        <w:fldChar w:fldCharType="end"/>
      </w:r>
      <w:bookmarkEnd w:id="67"/>
      <w:r w:rsidRPr="00E37F26">
        <w:rPr>
          <w:rFonts w:ascii="Times New Roman" w:eastAsia="Times New Roman" w:hAnsi="Times New Roman" w:cs="Times New Roman"/>
          <w:color w:val="212121"/>
          <w:sz w:val="28"/>
          <w:szCs w:val="28"/>
          <w:lang w:eastAsia="ru-RU"/>
        </w:rPr>
        <w:t> Там же. Ст. 76, ч. 9.</w:t>
      </w:r>
    </w:p>
    <w:bookmarkStart w:id="68" w:name="_ftn27"/>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"_ftnref27"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[27]</w:t>
      </w:r>
      <w:r w:rsidRPr="00E37F26">
        <w:rPr>
          <w:rFonts w:ascii="Times New Roman" w:eastAsia="Times New Roman" w:hAnsi="Times New Roman" w:cs="Times New Roman"/>
          <w:color w:val="212121"/>
          <w:sz w:val="28"/>
          <w:szCs w:val="28"/>
          <w:lang w:eastAsia="ru-RU"/>
        </w:rPr>
        <w:fldChar w:fldCharType="end"/>
      </w:r>
      <w:bookmarkEnd w:id="68"/>
      <w:r w:rsidRPr="00E37F26">
        <w:rPr>
          <w:rFonts w:ascii="Times New Roman" w:eastAsia="Times New Roman" w:hAnsi="Times New Roman" w:cs="Times New Roman"/>
          <w:color w:val="212121"/>
          <w:sz w:val="28"/>
          <w:szCs w:val="28"/>
          <w:lang w:eastAsia="ru-RU"/>
        </w:rPr>
        <w:t> Там же. Ст. 76, ч. 3.</w:t>
      </w:r>
    </w:p>
    <w:bookmarkStart w:id="69" w:name="_ftn28"/>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"_ftnref28"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[28]</w:t>
      </w:r>
      <w:r w:rsidRPr="00E37F26">
        <w:rPr>
          <w:rFonts w:ascii="Times New Roman" w:eastAsia="Times New Roman" w:hAnsi="Times New Roman" w:cs="Times New Roman"/>
          <w:color w:val="212121"/>
          <w:sz w:val="28"/>
          <w:szCs w:val="28"/>
          <w:lang w:eastAsia="ru-RU"/>
        </w:rPr>
        <w:fldChar w:fldCharType="end"/>
      </w:r>
      <w:bookmarkEnd w:id="69"/>
      <w:r w:rsidRPr="00E37F26">
        <w:rPr>
          <w:rFonts w:ascii="Times New Roman" w:eastAsia="Times New Roman" w:hAnsi="Times New Roman" w:cs="Times New Roman"/>
          <w:color w:val="212121"/>
          <w:sz w:val="28"/>
          <w:szCs w:val="28"/>
          <w:lang w:eastAsia="ru-RU"/>
        </w:rPr>
        <w:t> Приказ Министерства образования и науки Российской Федерации № 499 от 1 июля 2013 г.</w:t>
      </w:r>
    </w:p>
    <w:bookmarkStart w:id="70" w:name="_ftn29"/>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"_ftnref29"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[29]</w:t>
      </w:r>
      <w:r w:rsidRPr="00E37F26">
        <w:rPr>
          <w:rFonts w:ascii="Times New Roman" w:eastAsia="Times New Roman" w:hAnsi="Times New Roman" w:cs="Times New Roman"/>
          <w:color w:val="212121"/>
          <w:sz w:val="28"/>
          <w:szCs w:val="28"/>
          <w:lang w:eastAsia="ru-RU"/>
        </w:rPr>
        <w:fldChar w:fldCharType="end"/>
      </w:r>
      <w:bookmarkEnd w:id="70"/>
      <w:r w:rsidRPr="00E37F26">
        <w:rPr>
          <w:rFonts w:ascii="Times New Roman" w:eastAsia="Times New Roman" w:hAnsi="Times New Roman" w:cs="Times New Roman"/>
          <w:color w:val="212121"/>
          <w:sz w:val="28"/>
          <w:szCs w:val="28"/>
          <w:lang w:eastAsia="ru-RU"/>
        </w:rPr>
        <w:t> Например, просветительные беседы с родителями детей воскресной школы (для детей), в центрах социального обслуживания, больницах, с молодежным активом и т.д.</w:t>
      </w:r>
    </w:p>
    <w:bookmarkStart w:id="71" w:name="_ftn30"/>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"_ftnref30"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[30]</w:t>
      </w:r>
      <w:r w:rsidRPr="00E37F26">
        <w:rPr>
          <w:rFonts w:ascii="Times New Roman" w:eastAsia="Times New Roman" w:hAnsi="Times New Roman" w:cs="Times New Roman"/>
          <w:color w:val="212121"/>
          <w:sz w:val="28"/>
          <w:szCs w:val="28"/>
          <w:lang w:eastAsia="ru-RU"/>
        </w:rPr>
        <w:fldChar w:fldCharType="end"/>
      </w:r>
      <w:bookmarkEnd w:id="71"/>
      <w:r w:rsidRPr="00E37F26">
        <w:rPr>
          <w:rFonts w:ascii="Times New Roman" w:eastAsia="Times New Roman" w:hAnsi="Times New Roman" w:cs="Times New Roman"/>
          <w:color w:val="212121"/>
          <w:sz w:val="28"/>
          <w:szCs w:val="28"/>
          <w:lang w:eastAsia="ru-RU"/>
        </w:rPr>
        <w:t> О религиозно-образовательном и катехизическом служении в Русской Православной Церкви.</w:t>
      </w:r>
    </w:p>
    <w:bookmarkStart w:id="72" w:name="_ftn31"/>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"_ftnref31"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[31]</w:t>
      </w:r>
      <w:r w:rsidRPr="00E37F26">
        <w:rPr>
          <w:rFonts w:ascii="Times New Roman" w:eastAsia="Times New Roman" w:hAnsi="Times New Roman" w:cs="Times New Roman"/>
          <w:color w:val="212121"/>
          <w:sz w:val="28"/>
          <w:szCs w:val="28"/>
          <w:lang w:eastAsia="ru-RU"/>
        </w:rPr>
        <w:fldChar w:fldCharType="end"/>
      </w:r>
      <w:bookmarkEnd w:id="72"/>
      <w:r w:rsidRPr="00E37F26">
        <w:rPr>
          <w:rFonts w:ascii="Times New Roman" w:eastAsia="Times New Roman" w:hAnsi="Times New Roman" w:cs="Times New Roman"/>
          <w:color w:val="212121"/>
          <w:sz w:val="28"/>
          <w:szCs w:val="28"/>
          <w:lang w:eastAsia="ru-RU"/>
        </w:rPr>
        <w:t> При проведении катехизических бесед могут быть использованы рекомендации пособий, подготовленных Синодальным отделом религиозного образования и катехизации. Электронные версии пособий доступны на официальном сайте Синодального ОРОиК: https://pravobraz.ru/napravleniya/oglashenie-i-katexizaciya/</w:t>
      </w:r>
    </w:p>
    <w:bookmarkStart w:id="73" w:name="_ftn32"/>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"_ftnref32"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[32]</w:t>
      </w:r>
      <w:r w:rsidRPr="00E37F26">
        <w:rPr>
          <w:rFonts w:ascii="Times New Roman" w:eastAsia="Times New Roman" w:hAnsi="Times New Roman" w:cs="Times New Roman"/>
          <w:color w:val="212121"/>
          <w:sz w:val="28"/>
          <w:szCs w:val="28"/>
          <w:lang w:eastAsia="ru-RU"/>
        </w:rPr>
        <w:fldChar w:fldCharType="end"/>
      </w:r>
      <w:bookmarkEnd w:id="73"/>
      <w:r w:rsidRPr="00E37F26">
        <w:rPr>
          <w:rFonts w:ascii="Times New Roman" w:eastAsia="Times New Roman" w:hAnsi="Times New Roman" w:cs="Times New Roman"/>
          <w:color w:val="212121"/>
          <w:sz w:val="28"/>
          <w:szCs w:val="28"/>
          <w:lang w:eastAsia="ru-RU"/>
        </w:rPr>
        <w:t>«Некоторым учащимся школьный подход, может быть, близок, но для многих из них – обременителен. Такие учащиеся </w:t>
      </w:r>
      <w:r w:rsidRPr="00E37F26">
        <w:rPr>
          <w:rFonts w:ascii="Times New Roman" w:eastAsia="Times New Roman" w:hAnsi="Times New Roman" w:cs="Times New Roman"/>
          <w:b/>
          <w:bCs/>
          <w:color w:val="212121"/>
          <w:sz w:val="28"/>
          <w:szCs w:val="28"/>
          <w:lang w:eastAsia="ru-RU"/>
        </w:rPr>
        <w:t>теряют мотивацию для посещения воскресной школы</w:t>
      </w:r>
      <w:r w:rsidRPr="00E37F26">
        <w:rPr>
          <w:rFonts w:ascii="Times New Roman" w:eastAsia="Times New Roman" w:hAnsi="Times New Roman" w:cs="Times New Roman"/>
          <w:color w:val="212121"/>
          <w:sz w:val="28"/>
          <w:szCs w:val="28"/>
          <w:lang w:eastAsia="ru-RU"/>
        </w:rPr>
        <w:t>, поскольку видят в ней лишь копию обычной школы, с поправкой на то, что здесь преподается не алгебра с физикой и биологией, а церковнославянский язык и церковная история» (Из доклада Святейшего Патриарха Кирилла на Архиерейском Соборе 2017 г. // PATRIARCHIA.RU: официальный сайт Московского Патриархата. 2005. Режим доступа: </w:t>
      </w:r>
      <w:hyperlink r:id="rId15" w:history="1">
        <w:r w:rsidRPr="00E37F26">
          <w:rPr>
            <w:rFonts w:ascii="Times New Roman" w:eastAsia="Times New Roman" w:hAnsi="Times New Roman" w:cs="Times New Roman"/>
            <w:color w:val="6B6B6B"/>
            <w:sz w:val="28"/>
            <w:szCs w:val="28"/>
            <w:u w:val="single"/>
            <w:lang w:eastAsia="ru-RU"/>
          </w:rPr>
          <w:t>http://www.patriarchia.ru/db/text/5072836.html</w:t>
        </w:r>
      </w:hyperlink>
      <w:r w:rsidRPr="00E37F26">
        <w:rPr>
          <w:rFonts w:ascii="Times New Roman" w:eastAsia="Times New Roman" w:hAnsi="Times New Roman" w:cs="Times New Roman"/>
          <w:color w:val="212121"/>
          <w:sz w:val="28"/>
          <w:szCs w:val="28"/>
          <w:lang w:eastAsia="ru-RU"/>
        </w:rPr>
        <w:t> (дата обращения: 29 ноября 2017 г.)).</w:t>
      </w:r>
    </w:p>
    <w:bookmarkStart w:id="74" w:name="_ftn33"/>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"_ftnref33"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[33]</w:t>
      </w:r>
      <w:r w:rsidRPr="00E37F26">
        <w:rPr>
          <w:rFonts w:ascii="Times New Roman" w:eastAsia="Times New Roman" w:hAnsi="Times New Roman" w:cs="Times New Roman"/>
          <w:color w:val="212121"/>
          <w:sz w:val="28"/>
          <w:szCs w:val="28"/>
          <w:lang w:eastAsia="ru-RU"/>
        </w:rPr>
        <w:fldChar w:fldCharType="end"/>
      </w:r>
      <w:bookmarkEnd w:id="74"/>
      <w:r w:rsidRPr="00E37F26">
        <w:rPr>
          <w:rFonts w:ascii="Times New Roman" w:eastAsia="Times New Roman" w:hAnsi="Times New Roman" w:cs="Times New Roman"/>
          <w:color w:val="212121"/>
          <w:sz w:val="28"/>
          <w:szCs w:val="28"/>
          <w:lang w:eastAsia="ru-RU"/>
        </w:rPr>
        <w:t> Такое понимание понятия «вероучение» демонстрирует популярный ресурс Википедия // https://ru.wikipedia.org/wiki/Вероучение</w:t>
      </w:r>
    </w:p>
    <w:bookmarkStart w:id="75" w:name="_ftn34"/>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"_ftnref34"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[34]</w:t>
      </w:r>
      <w:r w:rsidRPr="00E37F26">
        <w:rPr>
          <w:rFonts w:ascii="Times New Roman" w:eastAsia="Times New Roman" w:hAnsi="Times New Roman" w:cs="Times New Roman"/>
          <w:color w:val="212121"/>
          <w:sz w:val="28"/>
          <w:szCs w:val="28"/>
          <w:lang w:eastAsia="ru-RU"/>
        </w:rPr>
        <w:fldChar w:fldCharType="end"/>
      </w:r>
      <w:bookmarkEnd w:id="75"/>
      <w:r w:rsidRPr="00E37F26">
        <w:rPr>
          <w:rFonts w:ascii="Times New Roman" w:eastAsia="Times New Roman" w:hAnsi="Times New Roman" w:cs="Times New Roman"/>
          <w:color w:val="212121"/>
          <w:sz w:val="28"/>
          <w:szCs w:val="28"/>
          <w:lang w:eastAsia="ru-RU"/>
        </w:rPr>
        <w:t> http://www.pravenc.ru/text/158182.html</w:t>
      </w:r>
    </w:p>
    <w:bookmarkStart w:id="76" w:name="_ftn35"/>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"_ftnref35"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[35]</w:t>
      </w:r>
      <w:r w:rsidRPr="00E37F26">
        <w:rPr>
          <w:rFonts w:ascii="Times New Roman" w:eastAsia="Times New Roman" w:hAnsi="Times New Roman" w:cs="Times New Roman"/>
          <w:color w:val="212121"/>
          <w:sz w:val="28"/>
          <w:szCs w:val="28"/>
          <w:lang w:eastAsia="ru-RU"/>
        </w:rPr>
        <w:fldChar w:fldCharType="end"/>
      </w:r>
      <w:bookmarkEnd w:id="76"/>
      <w:r w:rsidRPr="00E37F26">
        <w:rPr>
          <w:rFonts w:ascii="Times New Roman" w:eastAsia="Times New Roman" w:hAnsi="Times New Roman" w:cs="Times New Roman"/>
          <w:color w:val="212121"/>
          <w:sz w:val="28"/>
          <w:szCs w:val="28"/>
          <w:lang w:eastAsia="ru-RU"/>
        </w:rPr>
        <w:t> «Но ведь основная задача Церкви не в том, чтобы наполнить разум детей суммой знаний, а в том, чтобы помочь им войти в жизнь Церкви, найти в ней свое место, приобщить их к Священному Писанию и Преданию, к литургической жизни…»</w:t>
      </w:r>
      <w:r w:rsidRPr="00E37F26">
        <w:rPr>
          <w:rFonts w:ascii="Times New Roman" w:eastAsia="Times New Roman" w:hAnsi="Times New Roman" w:cs="Times New Roman"/>
          <w:i/>
          <w:iCs/>
          <w:color w:val="212121"/>
          <w:sz w:val="28"/>
          <w:szCs w:val="28"/>
          <w:lang w:eastAsia="ru-RU"/>
        </w:rPr>
        <w:t> (</w:t>
      </w:r>
      <w:r w:rsidRPr="00E37F26">
        <w:rPr>
          <w:rFonts w:ascii="Times New Roman" w:eastAsia="Times New Roman" w:hAnsi="Times New Roman" w:cs="Times New Roman"/>
          <w:color w:val="212121"/>
          <w:sz w:val="28"/>
          <w:szCs w:val="28"/>
          <w:lang w:eastAsia="ru-RU"/>
        </w:rPr>
        <w:t xml:space="preserve">Доклад Святейшего Патриарха Кирилла на Архиерейском Соборе 2017 г. // PATRIARCHIA.RU: официальный сайт </w:t>
      </w:r>
      <w:r w:rsidRPr="00E37F26">
        <w:rPr>
          <w:rFonts w:ascii="Times New Roman" w:eastAsia="Times New Roman" w:hAnsi="Times New Roman" w:cs="Times New Roman"/>
          <w:color w:val="212121"/>
          <w:sz w:val="28"/>
          <w:szCs w:val="28"/>
          <w:lang w:eastAsia="ru-RU"/>
        </w:rPr>
        <w:lastRenderedPageBreak/>
        <w:t>Московского Патриархата. 2005. Режим доступа: </w:t>
      </w:r>
      <w:hyperlink r:id="rId16" w:history="1">
        <w:r w:rsidRPr="00E37F26">
          <w:rPr>
            <w:rFonts w:ascii="Times New Roman" w:eastAsia="Times New Roman" w:hAnsi="Times New Roman" w:cs="Times New Roman"/>
            <w:color w:val="6B6B6B"/>
            <w:sz w:val="28"/>
            <w:szCs w:val="28"/>
            <w:u w:val="single"/>
            <w:lang w:eastAsia="ru-RU"/>
          </w:rPr>
          <w:t>http://www.patriarchia.ru/db/text/5072836.html</w:t>
        </w:r>
      </w:hyperlink>
      <w:r w:rsidRPr="00E37F26">
        <w:rPr>
          <w:rFonts w:ascii="Times New Roman" w:eastAsia="Times New Roman" w:hAnsi="Times New Roman" w:cs="Times New Roman"/>
          <w:color w:val="212121"/>
          <w:sz w:val="28"/>
          <w:szCs w:val="28"/>
          <w:lang w:eastAsia="ru-RU"/>
        </w:rPr>
        <w:t> (дата обращения: 29 ноября 2017 г.)).</w:t>
      </w:r>
    </w:p>
    <w:bookmarkStart w:id="77" w:name="_ftn36"/>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"_ftnref36"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[36]</w:t>
      </w:r>
      <w:r w:rsidRPr="00E37F26">
        <w:rPr>
          <w:rFonts w:ascii="Times New Roman" w:eastAsia="Times New Roman" w:hAnsi="Times New Roman" w:cs="Times New Roman"/>
          <w:color w:val="212121"/>
          <w:sz w:val="28"/>
          <w:szCs w:val="28"/>
          <w:lang w:eastAsia="ru-RU"/>
        </w:rPr>
        <w:fldChar w:fldCharType="end"/>
      </w:r>
      <w:bookmarkEnd w:id="77"/>
      <w:r w:rsidRPr="00E37F26">
        <w:rPr>
          <w:rFonts w:ascii="Times New Roman" w:eastAsia="Times New Roman" w:hAnsi="Times New Roman" w:cs="Times New Roman"/>
          <w:color w:val="212121"/>
          <w:sz w:val="28"/>
          <w:szCs w:val="28"/>
          <w:lang w:eastAsia="ru-RU"/>
        </w:rPr>
        <w:t> См.: 1) </w:t>
      </w:r>
      <w:r w:rsidRPr="00E37F26">
        <w:rPr>
          <w:rFonts w:ascii="Times New Roman" w:eastAsia="Times New Roman" w:hAnsi="Times New Roman" w:cs="Times New Roman"/>
          <w:i/>
          <w:iCs/>
          <w:color w:val="212121"/>
          <w:sz w:val="28"/>
          <w:szCs w:val="28"/>
          <w:lang w:eastAsia="ru-RU"/>
        </w:rPr>
        <w:t>Лернер И. Я.</w:t>
      </w:r>
      <w:r w:rsidRPr="00E37F26">
        <w:rPr>
          <w:rFonts w:ascii="Times New Roman" w:eastAsia="Times New Roman" w:hAnsi="Times New Roman" w:cs="Times New Roman"/>
          <w:color w:val="212121"/>
          <w:sz w:val="28"/>
          <w:szCs w:val="28"/>
          <w:lang w:eastAsia="ru-RU"/>
        </w:rPr>
        <w:t> Проблемное обучение. – М.: «Знание», 1974. 2) </w:t>
      </w:r>
      <w:r w:rsidRPr="00E37F26">
        <w:rPr>
          <w:rFonts w:ascii="Times New Roman" w:eastAsia="Times New Roman" w:hAnsi="Times New Roman" w:cs="Times New Roman"/>
          <w:i/>
          <w:iCs/>
          <w:color w:val="212121"/>
          <w:sz w:val="28"/>
          <w:szCs w:val="28"/>
          <w:lang w:eastAsia="ru-RU"/>
        </w:rPr>
        <w:t>Оконь В.</w:t>
      </w:r>
      <w:r w:rsidRPr="00E37F26">
        <w:rPr>
          <w:rFonts w:ascii="Times New Roman" w:eastAsia="Times New Roman" w:hAnsi="Times New Roman" w:cs="Times New Roman"/>
          <w:color w:val="212121"/>
          <w:sz w:val="28"/>
          <w:szCs w:val="28"/>
          <w:lang w:eastAsia="ru-RU"/>
        </w:rPr>
        <w:t> Основы проблемного обучения. Пер. с польск. – М.: «Просвещение», 1968. 3) </w:t>
      </w:r>
      <w:r w:rsidRPr="00E37F26">
        <w:rPr>
          <w:rFonts w:ascii="Times New Roman" w:eastAsia="Times New Roman" w:hAnsi="Times New Roman" w:cs="Times New Roman"/>
          <w:i/>
          <w:iCs/>
          <w:color w:val="212121"/>
          <w:sz w:val="28"/>
          <w:szCs w:val="28"/>
          <w:lang w:eastAsia="ru-RU"/>
        </w:rPr>
        <w:t>Махмудов М. И.</w:t>
      </w:r>
      <w:r w:rsidRPr="00E37F26">
        <w:rPr>
          <w:rFonts w:ascii="Times New Roman" w:eastAsia="Times New Roman" w:hAnsi="Times New Roman" w:cs="Times New Roman"/>
          <w:color w:val="212121"/>
          <w:sz w:val="28"/>
          <w:szCs w:val="28"/>
          <w:lang w:eastAsia="ru-RU"/>
        </w:rPr>
        <w:t> Организация проблемного обучения в школе. Книга для учителей. – М.: «Просвещение», 1977. 4) </w:t>
      </w:r>
      <w:r w:rsidRPr="00E37F26">
        <w:rPr>
          <w:rFonts w:ascii="Times New Roman" w:eastAsia="Times New Roman" w:hAnsi="Times New Roman" w:cs="Times New Roman"/>
          <w:i/>
          <w:iCs/>
          <w:color w:val="212121"/>
          <w:sz w:val="28"/>
          <w:szCs w:val="28"/>
          <w:lang w:eastAsia="ru-RU"/>
        </w:rPr>
        <w:t>Кудрявцев В. Т.</w:t>
      </w:r>
      <w:r w:rsidRPr="00E37F26">
        <w:rPr>
          <w:rFonts w:ascii="Times New Roman" w:eastAsia="Times New Roman" w:hAnsi="Times New Roman" w:cs="Times New Roman"/>
          <w:color w:val="212121"/>
          <w:sz w:val="28"/>
          <w:szCs w:val="28"/>
          <w:lang w:eastAsia="ru-RU"/>
        </w:rPr>
        <w:t> Проблемное обучение: истоки, сущность, перспективы. – М.: «Знание», 1991.</w:t>
      </w:r>
    </w:p>
    <w:bookmarkStart w:id="78" w:name="_ftn37"/>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"_ftnref37"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[37]</w:t>
      </w:r>
      <w:r w:rsidRPr="00E37F26">
        <w:rPr>
          <w:rFonts w:ascii="Times New Roman" w:eastAsia="Times New Roman" w:hAnsi="Times New Roman" w:cs="Times New Roman"/>
          <w:color w:val="212121"/>
          <w:sz w:val="28"/>
          <w:szCs w:val="28"/>
          <w:lang w:eastAsia="ru-RU"/>
        </w:rPr>
        <w:fldChar w:fldCharType="end"/>
      </w:r>
      <w:bookmarkEnd w:id="78"/>
      <w:r w:rsidRPr="00E37F26">
        <w:rPr>
          <w:rFonts w:ascii="Times New Roman" w:eastAsia="Times New Roman" w:hAnsi="Times New Roman" w:cs="Times New Roman"/>
          <w:color w:val="212121"/>
          <w:sz w:val="28"/>
          <w:szCs w:val="28"/>
          <w:lang w:eastAsia="ru-RU"/>
        </w:rPr>
        <w:t> Преподобного Симеона Нового Богослова слова. 2-е изд. – М., 1892. Вып. II. Стр. 15.</w:t>
      </w:r>
    </w:p>
    <w:bookmarkStart w:id="79" w:name="_ftn38"/>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"_ftnref38"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[38]</w:t>
      </w:r>
      <w:r w:rsidRPr="00E37F26">
        <w:rPr>
          <w:rFonts w:ascii="Times New Roman" w:eastAsia="Times New Roman" w:hAnsi="Times New Roman" w:cs="Times New Roman"/>
          <w:color w:val="212121"/>
          <w:sz w:val="28"/>
          <w:szCs w:val="28"/>
          <w:lang w:eastAsia="ru-RU"/>
        </w:rPr>
        <w:fldChar w:fldCharType="end"/>
      </w:r>
      <w:bookmarkEnd w:id="79"/>
      <w:r w:rsidRPr="00E37F26">
        <w:rPr>
          <w:rFonts w:ascii="Times New Roman" w:eastAsia="Times New Roman" w:hAnsi="Times New Roman" w:cs="Times New Roman"/>
          <w:color w:val="212121"/>
          <w:sz w:val="28"/>
          <w:szCs w:val="28"/>
          <w:lang w:eastAsia="ru-RU"/>
        </w:rPr>
        <w:t> Но при этом нельзя ограничиваться только общинами, а развиваться, например, в православных образовательных организациях (детских садах, гимназиях, центрах дополнительного образования и т.п.).</w:t>
      </w:r>
    </w:p>
    <w:bookmarkStart w:id="80" w:name="_ftn39"/>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"_ftnref39"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[39]</w:t>
      </w:r>
      <w:r w:rsidRPr="00E37F26">
        <w:rPr>
          <w:rFonts w:ascii="Times New Roman" w:eastAsia="Times New Roman" w:hAnsi="Times New Roman" w:cs="Times New Roman"/>
          <w:color w:val="212121"/>
          <w:sz w:val="28"/>
          <w:szCs w:val="28"/>
          <w:lang w:eastAsia="ru-RU"/>
        </w:rPr>
        <w:fldChar w:fldCharType="end"/>
      </w:r>
      <w:bookmarkEnd w:id="80"/>
      <w:r w:rsidRPr="00E37F26">
        <w:rPr>
          <w:rFonts w:ascii="Times New Roman" w:eastAsia="Times New Roman" w:hAnsi="Times New Roman" w:cs="Times New Roman"/>
          <w:color w:val="212121"/>
          <w:sz w:val="28"/>
          <w:szCs w:val="28"/>
          <w:lang w:eastAsia="ru-RU"/>
        </w:rPr>
        <w:t> «Только в рамках Церкви духовно плодотворными оказываются влияния природы, людей, наша собственная жизнь. Церковь и есть та благодатная среда, в которой и через которую можно действовать на духовную жизнь, можно подлинно помогать ее развитию» (Зеньковский В. В. Проблемы воспитания в свете христианской антропологии. Ч. 1. – Париж, 1934 г. Стр. 226).</w:t>
      </w:r>
    </w:p>
    <w:bookmarkStart w:id="81" w:name="_ftn40"/>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"_ftnref40"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vertAlign w:val="superscript"/>
          <w:lang w:eastAsia="ru-RU"/>
        </w:rPr>
        <w:t>[40]</w:t>
      </w:r>
      <w:r w:rsidRPr="00E37F26">
        <w:rPr>
          <w:rFonts w:ascii="Times New Roman" w:eastAsia="Times New Roman" w:hAnsi="Times New Roman" w:cs="Times New Roman"/>
          <w:color w:val="212121"/>
          <w:sz w:val="28"/>
          <w:szCs w:val="28"/>
          <w:lang w:eastAsia="ru-RU"/>
        </w:rPr>
        <w:fldChar w:fldCharType="end"/>
      </w:r>
      <w:bookmarkEnd w:id="81"/>
      <w:r w:rsidRPr="00E37F26">
        <w:rPr>
          <w:rFonts w:ascii="Times New Roman" w:eastAsia="Times New Roman" w:hAnsi="Times New Roman" w:cs="Times New Roman"/>
          <w:color w:val="212121"/>
          <w:sz w:val="28"/>
          <w:szCs w:val="28"/>
          <w:lang w:eastAsia="ru-RU"/>
        </w:rPr>
        <w:t>Дети имеют огромный миссионерский потенциал для своих сверстников, а нередко и для взрослых.</w:t>
      </w:r>
    </w:p>
    <w:bookmarkStart w:id="82" w:name="_ftn41"/>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fldChar w:fldCharType="begin"/>
      </w:r>
      <w:r w:rsidRPr="00E37F26">
        <w:rPr>
          <w:rFonts w:ascii="Times New Roman" w:eastAsia="Times New Roman" w:hAnsi="Times New Roman" w:cs="Times New Roman"/>
          <w:color w:val="212121"/>
          <w:sz w:val="28"/>
          <w:szCs w:val="28"/>
          <w:lang w:eastAsia="ru-RU"/>
        </w:rPr>
        <w:instrText xml:space="preserve"> HYPERLINK "https://pravobraz.ru/organizaciya-religioznogo-obrazovaniya-i-katexizacii-v-eparxii-pravovaya-reglamentaciya-religiozno-obrazovatelnoj-deyatelnosti/" \l "_ftnref41" </w:instrText>
      </w:r>
      <w:r w:rsidRPr="00E37F26">
        <w:rPr>
          <w:rFonts w:ascii="Times New Roman" w:eastAsia="Times New Roman" w:hAnsi="Times New Roman" w:cs="Times New Roman"/>
          <w:color w:val="212121"/>
          <w:sz w:val="28"/>
          <w:szCs w:val="28"/>
          <w:lang w:eastAsia="ru-RU"/>
        </w:rPr>
        <w:fldChar w:fldCharType="separate"/>
      </w:r>
      <w:r w:rsidRPr="00E37F26">
        <w:rPr>
          <w:rFonts w:ascii="Times New Roman" w:eastAsia="Times New Roman" w:hAnsi="Times New Roman" w:cs="Times New Roman"/>
          <w:color w:val="6B6B6B"/>
          <w:sz w:val="28"/>
          <w:szCs w:val="28"/>
          <w:u w:val="single"/>
          <w:lang w:eastAsia="ru-RU"/>
        </w:rPr>
        <w:t>[41]</w:t>
      </w:r>
      <w:r w:rsidRPr="00E37F26">
        <w:rPr>
          <w:rFonts w:ascii="Times New Roman" w:eastAsia="Times New Roman" w:hAnsi="Times New Roman" w:cs="Times New Roman"/>
          <w:color w:val="212121"/>
          <w:sz w:val="28"/>
          <w:szCs w:val="28"/>
          <w:lang w:eastAsia="ru-RU"/>
        </w:rPr>
        <w:fldChar w:fldCharType="end"/>
      </w:r>
      <w:bookmarkEnd w:id="82"/>
      <w:r w:rsidRPr="00E37F26">
        <w:rPr>
          <w:rFonts w:ascii="Times New Roman" w:eastAsia="Times New Roman" w:hAnsi="Times New Roman" w:cs="Times New Roman"/>
          <w:color w:val="212121"/>
          <w:sz w:val="28"/>
          <w:szCs w:val="28"/>
          <w:lang w:eastAsia="ru-RU"/>
        </w:rPr>
        <w:t>«В настоящее время мы свидетельствуем, что Церковь действительно является активным участником общественной жизни, но ей также предстоит еще многое сделать − в первую очередь для того, чтобы актуализировать Евангельское послание для наших современников. Реализация этой задачи сталкивается с большими трудностями и проблемами, потому что общий информационный поток, который сегодня обрушивается на каждого человека, способствует не актуализации, а архаизации Евангельского послания. Сквозь призму этого современного информационного потока люди склонны рассматривать древние христианские источники, в том числе Евангелие, как относящиеся в первую очередь к прошлому и мало затрагивающие жизнь современного человека.</w:t>
      </w:r>
    </w:p>
    <w:p w:rsidR="00E37F26" w:rsidRPr="00E37F26" w:rsidRDefault="00E37F26" w:rsidP="00E37F26">
      <w:pPr>
        <w:spacing w:after="0"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Не только сейчас, но и во все времена всегда актуализация Евангелия является главной задачей Церкви. Однако сегодня мы, возможно, сталкиваемся на этом пути с наибольшими трудностями – культурными, образовательными и иными» (Слово Святейшего Патриарха Кирилла на заседании Наблюдательного совета Общецерковной аспирантуры и докторантуры 16 декабря 2014 года // PATRIARCHIA.RU: официальный сайт Московского Патриархата. 2005. URL: </w:t>
      </w:r>
      <w:hyperlink r:id="rId17" w:history="1">
        <w:r w:rsidRPr="00E37F26">
          <w:rPr>
            <w:rFonts w:ascii="Times New Roman" w:eastAsia="Times New Roman" w:hAnsi="Times New Roman" w:cs="Times New Roman"/>
            <w:color w:val="6B6B6B"/>
            <w:sz w:val="28"/>
            <w:szCs w:val="28"/>
            <w:u w:val="single"/>
            <w:lang w:eastAsia="ru-RU"/>
          </w:rPr>
          <w:t>http://www.patriarchia.ru/db/text/3880748.html</w:t>
        </w:r>
      </w:hyperlink>
      <w:r w:rsidRPr="00E37F26">
        <w:rPr>
          <w:rFonts w:ascii="Times New Roman" w:eastAsia="Times New Roman" w:hAnsi="Times New Roman" w:cs="Times New Roman"/>
          <w:color w:val="212121"/>
          <w:sz w:val="28"/>
          <w:szCs w:val="28"/>
          <w:lang w:eastAsia="ru-RU"/>
        </w:rPr>
        <w:t>).</w:t>
      </w:r>
    </w:p>
    <w:p w:rsidR="00E37F26" w:rsidRPr="00E37F26" w:rsidRDefault="00E37F26" w:rsidP="00E37F26">
      <w:pPr>
        <w:spacing w:line="240" w:lineRule="auto"/>
        <w:rPr>
          <w:rFonts w:ascii="Times New Roman" w:eastAsia="Times New Roman" w:hAnsi="Times New Roman" w:cs="Times New Roman"/>
          <w:color w:val="212121"/>
          <w:sz w:val="28"/>
          <w:szCs w:val="28"/>
          <w:lang w:eastAsia="ru-RU"/>
        </w:rPr>
      </w:pPr>
      <w:r w:rsidRPr="00E37F26">
        <w:rPr>
          <w:rFonts w:ascii="Times New Roman" w:eastAsia="Times New Roman" w:hAnsi="Times New Roman" w:cs="Times New Roman"/>
          <w:color w:val="212121"/>
          <w:sz w:val="28"/>
          <w:szCs w:val="28"/>
          <w:lang w:eastAsia="ru-RU"/>
        </w:rPr>
        <w:t> </w:t>
      </w:r>
    </w:p>
    <w:p w:rsidR="00EF786A" w:rsidRDefault="00EF786A"/>
    <w:sectPr w:rsidR="00EF7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2833"/>
    <w:multiLevelType w:val="multilevel"/>
    <w:tmpl w:val="E418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F3439"/>
    <w:multiLevelType w:val="multilevel"/>
    <w:tmpl w:val="5888EB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228D0"/>
    <w:multiLevelType w:val="multilevel"/>
    <w:tmpl w:val="CBB0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D281B"/>
    <w:multiLevelType w:val="multilevel"/>
    <w:tmpl w:val="9B524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9D0E1E"/>
    <w:multiLevelType w:val="multilevel"/>
    <w:tmpl w:val="A4561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0B0DCD"/>
    <w:multiLevelType w:val="multilevel"/>
    <w:tmpl w:val="44FCD5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A94F5B"/>
    <w:multiLevelType w:val="multilevel"/>
    <w:tmpl w:val="3C54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1868ED"/>
    <w:multiLevelType w:val="multilevel"/>
    <w:tmpl w:val="57E8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791FF7"/>
    <w:multiLevelType w:val="multilevel"/>
    <w:tmpl w:val="07AE0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931A8B"/>
    <w:multiLevelType w:val="multilevel"/>
    <w:tmpl w:val="DE3407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367980"/>
    <w:multiLevelType w:val="multilevel"/>
    <w:tmpl w:val="E13A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2C51B5"/>
    <w:multiLevelType w:val="multilevel"/>
    <w:tmpl w:val="BE84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9D4C95"/>
    <w:multiLevelType w:val="multilevel"/>
    <w:tmpl w:val="7D10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426696"/>
    <w:multiLevelType w:val="multilevel"/>
    <w:tmpl w:val="B214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172F45"/>
    <w:multiLevelType w:val="multilevel"/>
    <w:tmpl w:val="3FB20D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944678"/>
    <w:multiLevelType w:val="multilevel"/>
    <w:tmpl w:val="763E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8B6A12"/>
    <w:multiLevelType w:val="multilevel"/>
    <w:tmpl w:val="F6E087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7006B2"/>
    <w:multiLevelType w:val="multilevel"/>
    <w:tmpl w:val="24F6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11C3448"/>
    <w:multiLevelType w:val="multilevel"/>
    <w:tmpl w:val="E070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3A0F43"/>
    <w:multiLevelType w:val="multilevel"/>
    <w:tmpl w:val="7532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4352413"/>
    <w:multiLevelType w:val="multilevel"/>
    <w:tmpl w:val="582C0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82053AE"/>
    <w:multiLevelType w:val="multilevel"/>
    <w:tmpl w:val="EDC2F5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FC10B2"/>
    <w:multiLevelType w:val="multilevel"/>
    <w:tmpl w:val="67CE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723084"/>
    <w:multiLevelType w:val="multilevel"/>
    <w:tmpl w:val="CDCEF6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904E02"/>
    <w:multiLevelType w:val="multilevel"/>
    <w:tmpl w:val="CED42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D113BB"/>
    <w:multiLevelType w:val="multilevel"/>
    <w:tmpl w:val="30D2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E215FA"/>
    <w:multiLevelType w:val="multilevel"/>
    <w:tmpl w:val="94C4A9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4257F4"/>
    <w:multiLevelType w:val="multilevel"/>
    <w:tmpl w:val="D8FE23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DB2BFE"/>
    <w:multiLevelType w:val="multilevel"/>
    <w:tmpl w:val="CFE0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B150EC"/>
    <w:multiLevelType w:val="multilevel"/>
    <w:tmpl w:val="47D08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E7D5DD8"/>
    <w:multiLevelType w:val="multilevel"/>
    <w:tmpl w:val="0556F9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CA3BF2"/>
    <w:multiLevelType w:val="multilevel"/>
    <w:tmpl w:val="F8685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3703AC"/>
    <w:multiLevelType w:val="multilevel"/>
    <w:tmpl w:val="1FAC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BE61A2"/>
    <w:multiLevelType w:val="multilevel"/>
    <w:tmpl w:val="C0249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176DDC"/>
    <w:multiLevelType w:val="multilevel"/>
    <w:tmpl w:val="C1CC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5E23C1"/>
    <w:multiLevelType w:val="multilevel"/>
    <w:tmpl w:val="D5D4CB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967275"/>
    <w:multiLevelType w:val="multilevel"/>
    <w:tmpl w:val="90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1A00173"/>
    <w:multiLevelType w:val="multilevel"/>
    <w:tmpl w:val="6E02D6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1E2122"/>
    <w:multiLevelType w:val="multilevel"/>
    <w:tmpl w:val="8F0A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9E2790"/>
    <w:multiLevelType w:val="multilevel"/>
    <w:tmpl w:val="F85E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86D6B43"/>
    <w:multiLevelType w:val="multilevel"/>
    <w:tmpl w:val="74741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930F3D"/>
    <w:multiLevelType w:val="multilevel"/>
    <w:tmpl w:val="9468F6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FD7538"/>
    <w:multiLevelType w:val="multilevel"/>
    <w:tmpl w:val="5094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D331B4D"/>
    <w:multiLevelType w:val="multilevel"/>
    <w:tmpl w:val="3CC013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912F19"/>
    <w:multiLevelType w:val="multilevel"/>
    <w:tmpl w:val="FFF6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9881E52"/>
    <w:multiLevelType w:val="multilevel"/>
    <w:tmpl w:val="D850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5"/>
  </w:num>
  <w:num w:numId="3">
    <w:abstractNumId w:val="5"/>
  </w:num>
  <w:num w:numId="4">
    <w:abstractNumId w:val="1"/>
  </w:num>
  <w:num w:numId="5">
    <w:abstractNumId w:val="29"/>
  </w:num>
  <w:num w:numId="6">
    <w:abstractNumId w:val="21"/>
  </w:num>
  <w:num w:numId="7">
    <w:abstractNumId w:val="35"/>
  </w:num>
  <w:num w:numId="8">
    <w:abstractNumId w:val="23"/>
  </w:num>
  <w:num w:numId="9">
    <w:abstractNumId w:val="27"/>
  </w:num>
  <w:num w:numId="10">
    <w:abstractNumId w:val="18"/>
  </w:num>
  <w:num w:numId="11">
    <w:abstractNumId w:val="38"/>
  </w:num>
  <w:num w:numId="12">
    <w:abstractNumId w:val="25"/>
  </w:num>
  <w:num w:numId="13">
    <w:abstractNumId w:val="7"/>
  </w:num>
  <w:num w:numId="14">
    <w:abstractNumId w:val="9"/>
  </w:num>
  <w:num w:numId="15">
    <w:abstractNumId w:val="39"/>
  </w:num>
  <w:num w:numId="16">
    <w:abstractNumId w:val="6"/>
  </w:num>
  <w:num w:numId="17">
    <w:abstractNumId w:val="45"/>
  </w:num>
  <w:num w:numId="18">
    <w:abstractNumId w:val="44"/>
  </w:num>
  <w:num w:numId="19">
    <w:abstractNumId w:val="32"/>
  </w:num>
  <w:num w:numId="20">
    <w:abstractNumId w:val="11"/>
  </w:num>
  <w:num w:numId="21">
    <w:abstractNumId w:val="12"/>
  </w:num>
  <w:num w:numId="22">
    <w:abstractNumId w:val="40"/>
  </w:num>
  <w:num w:numId="23">
    <w:abstractNumId w:val="34"/>
  </w:num>
  <w:num w:numId="24">
    <w:abstractNumId w:val="24"/>
  </w:num>
  <w:num w:numId="25">
    <w:abstractNumId w:val="37"/>
  </w:num>
  <w:num w:numId="26">
    <w:abstractNumId w:val="41"/>
  </w:num>
  <w:num w:numId="27">
    <w:abstractNumId w:val="28"/>
  </w:num>
  <w:num w:numId="28">
    <w:abstractNumId w:val="17"/>
  </w:num>
  <w:num w:numId="29">
    <w:abstractNumId w:val="26"/>
  </w:num>
  <w:num w:numId="30">
    <w:abstractNumId w:val="4"/>
  </w:num>
  <w:num w:numId="31">
    <w:abstractNumId w:val="14"/>
  </w:num>
  <w:num w:numId="32">
    <w:abstractNumId w:val="20"/>
  </w:num>
  <w:num w:numId="33">
    <w:abstractNumId w:val="33"/>
  </w:num>
  <w:num w:numId="34">
    <w:abstractNumId w:val="30"/>
  </w:num>
  <w:num w:numId="35">
    <w:abstractNumId w:val="19"/>
  </w:num>
  <w:num w:numId="36">
    <w:abstractNumId w:val="43"/>
  </w:num>
  <w:num w:numId="37">
    <w:abstractNumId w:val="22"/>
  </w:num>
  <w:num w:numId="38">
    <w:abstractNumId w:val="3"/>
  </w:num>
  <w:num w:numId="39">
    <w:abstractNumId w:val="36"/>
  </w:num>
  <w:num w:numId="40">
    <w:abstractNumId w:val="42"/>
  </w:num>
  <w:num w:numId="41">
    <w:abstractNumId w:val="0"/>
  </w:num>
  <w:num w:numId="42">
    <w:abstractNumId w:val="2"/>
  </w:num>
  <w:num w:numId="43">
    <w:abstractNumId w:val="13"/>
  </w:num>
  <w:num w:numId="44">
    <w:abstractNumId w:val="8"/>
  </w:num>
  <w:num w:numId="45">
    <w:abstractNumId w:val="3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26"/>
    <w:rsid w:val="00E37F26"/>
    <w:rsid w:val="00EF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7EC29-6EFB-40D0-B03D-18E897E9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7F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37F2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7F2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37F26"/>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37F26"/>
    <w:rPr>
      <w:color w:val="0000FF"/>
      <w:u w:val="single"/>
    </w:rPr>
  </w:style>
  <w:style w:type="character" w:styleId="a4">
    <w:name w:val="FollowedHyperlink"/>
    <w:basedOn w:val="a0"/>
    <w:uiPriority w:val="99"/>
    <w:semiHidden/>
    <w:unhideWhenUsed/>
    <w:rsid w:val="00E37F26"/>
    <w:rPr>
      <w:color w:val="800080"/>
      <w:u w:val="single"/>
    </w:rPr>
  </w:style>
  <w:style w:type="paragraph" w:styleId="a5">
    <w:name w:val="Normal (Web)"/>
    <w:basedOn w:val="a"/>
    <w:uiPriority w:val="99"/>
    <w:semiHidden/>
    <w:unhideWhenUsed/>
    <w:rsid w:val="00E37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37F26"/>
    <w:rPr>
      <w:b/>
      <w:bCs/>
    </w:rPr>
  </w:style>
  <w:style w:type="character" w:styleId="a7">
    <w:name w:val="Emphasis"/>
    <w:basedOn w:val="a0"/>
    <w:uiPriority w:val="20"/>
    <w:qFormat/>
    <w:rsid w:val="00E37F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75676">
      <w:bodyDiv w:val="1"/>
      <w:marLeft w:val="0"/>
      <w:marRight w:val="0"/>
      <w:marTop w:val="0"/>
      <w:marBottom w:val="0"/>
      <w:divBdr>
        <w:top w:val="none" w:sz="0" w:space="0" w:color="auto"/>
        <w:left w:val="none" w:sz="0" w:space="0" w:color="auto"/>
        <w:bottom w:val="none" w:sz="0" w:space="0" w:color="auto"/>
        <w:right w:val="none" w:sz="0" w:space="0" w:color="auto"/>
      </w:divBdr>
      <w:divsChild>
        <w:div w:id="2143763832">
          <w:marLeft w:val="0"/>
          <w:marRight w:val="0"/>
          <w:marTop w:val="0"/>
          <w:marBottom w:val="0"/>
          <w:divBdr>
            <w:top w:val="none" w:sz="0" w:space="0" w:color="auto"/>
            <w:left w:val="none" w:sz="0" w:space="0" w:color="auto"/>
            <w:bottom w:val="none" w:sz="0" w:space="0" w:color="auto"/>
            <w:right w:val="none" w:sz="0" w:space="0" w:color="auto"/>
          </w:divBdr>
          <w:divsChild>
            <w:div w:id="1256356696">
              <w:marLeft w:val="0"/>
              <w:marRight w:val="0"/>
              <w:marTop w:val="0"/>
              <w:marBottom w:val="0"/>
              <w:divBdr>
                <w:top w:val="none" w:sz="0" w:space="0" w:color="auto"/>
                <w:left w:val="none" w:sz="0" w:space="0" w:color="auto"/>
                <w:bottom w:val="none" w:sz="0" w:space="0" w:color="auto"/>
                <w:right w:val="none" w:sz="0" w:space="0" w:color="auto"/>
              </w:divBdr>
              <w:divsChild>
                <w:div w:id="1884561791">
                  <w:marLeft w:val="0"/>
                  <w:marRight w:val="0"/>
                  <w:marTop w:val="0"/>
                  <w:marBottom w:val="0"/>
                  <w:divBdr>
                    <w:top w:val="none" w:sz="0" w:space="0" w:color="auto"/>
                    <w:left w:val="none" w:sz="0" w:space="0" w:color="auto"/>
                    <w:bottom w:val="none" w:sz="0" w:space="0" w:color="auto"/>
                    <w:right w:val="none" w:sz="0" w:space="0" w:color="auto"/>
                  </w:divBdr>
                </w:div>
                <w:div w:id="1218978937">
                  <w:marLeft w:val="0"/>
                  <w:marRight w:val="0"/>
                  <w:marTop w:val="0"/>
                  <w:marBottom w:val="0"/>
                  <w:divBdr>
                    <w:top w:val="none" w:sz="0" w:space="0" w:color="auto"/>
                    <w:left w:val="none" w:sz="0" w:space="0" w:color="auto"/>
                    <w:bottom w:val="none" w:sz="0" w:space="0" w:color="auto"/>
                    <w:right w:val="none" w:sz="0" w:space="0" w:color="auto"/>
                  </w:divBdr>
                  <w:divsChild>
                    <w:div w:id="3296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6424">
          <w:marLeft w:val="0"/>
          <w:marRight w:val="0"/>
          <w:marTop w:val="0"/>
          <w:marBottom w:val="0"/>
          <w:divBdr>
            <w:top w:val="none" w:sz="0" w:space="0" w:color="auto"/>
            <w:left w:val="none" w:sz="0" w:space="0" w:color="auto"/>
            <w:bottom w:val="none" w:sz="0" w:space="0" w:color="auto"/>
            <w:right w:val="none" w:sz="0" w:space="0" w:color="auto"/>
          </w:divBdr>
          <w:divsChild>
            <w:div w:id="951129219">
              <w:marLeft w:val="0"/>
              <w:marRight w:val="0"/>
              <w:marTop w:val="0"/>
              <w:marBottom w:val="0"/>
              <w:divBdr>
                <w:top w:val="none" w:sz="0" w:space="0" w:color="auto"/>
                <w:left w:val="none" w:sz="0" w:space="0" w:color="auto"/>
                <w:bottom w:val="none" w:sz="0" w:space="0" w:color="auto"/>
                <w:right w:val="none" w:sz="0" w:space="0" w:color="auto"/>
              </w:divBdr>
              <w:divsChild>
                <w:div w:id="894044946">
                  <w:marLeft w:val="0"/>
                  <w:marRight w:val="0"/>
                  <w:marTop w:val="0"/>
                  <w:marBottom w:val="0"/>
                  <w:divBdr>
                    <w:top w:val="none" w:sz="0" w:space="0" w:color="auto"/>
                    <w:left w:val="none" w:sz="0" w:space="0" w:color="auto"/>
                    <w:bottom w:val="none" w:sz="0" w:space="0" w:color="auto"/>
                    <w:right w:val="none" w:sz="0" w:space="0" w:color="auto"/>
                  </w:divBdr>
                  <w:divsChild>
                    <w:div w:id="1863587082">
                      <w:marLeft w:val="0"/>
                      <w:marRight w:val="0"/>
                      <w:marTop w:val="0"/>
                      <w:marBottom w:val="0"/>
                      <w:divBdr>
                        <w:top w:val="none" w:sz="0" w:space="0" w:color="auto"/>
                        <w:left w:val="none" w:sz="0" w:space="0" w:color="auto"/>
                        <w:bottom w:val="none" w:sz="0" w:space="0" w:color="auto"/>
                        <w:right w:val="none" w:sz="0" w:space="0" w:color="auto"/>
                      </w:divBdr>
                      <w:divsChild>
                        <w:div w:id="77066265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braz.ru/" TargetMode="External"/><Relationship Id="rId13" Type="http://schemas.openxmlformats.org/officeDocument/2006/relationships/hyperlink" Target="http://mroc.pravobraz.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avobraz.ru/" TargetMode="External"/><Relationship Id="rId12" Type="http://schemas.openxmlformats.org/officeDocument/2006/relationships/hyperlink" Target="mailto:otdelro@otdelro.ru" TargetMode="External"/><Relationship Id="rId17" Type="http://schemas.openxmlformats.org/officeDocument/2006/relationships/hyperlink" Target="http://www.patriarchia.ru/db/text/3880748.html" TargetMode="External"/><Relationship Id="rId2" Type="http://schemas.openxmlformats.org/officeDocument/2006/relationships/styles" Target="styles.xml"/><Relationship Id="rId16" Type="http://schemas.openxmlformats.org/officeDocument/2006/relationships/hyperlink" Target="http://www.patriarchia.ru/db/text/5072836.html" TargetMode="External"/><Relationship Id="rId1" Type="http://schemas.openxmlformats.org/officeDocument/2006/relationships/numbering" Target="numbering.xml"/><Relationship Id="rId6" Type="http://schemas.openxmlformats.org/officeDocument/2006/relationships/hyperlink" Target="http://www.pravobraz.ru/" TargetMode="External"/><Relationship Id="rId11" Type="http://schemas.openxmlformats.org/officeDocument/2006/relationships/hyperlink" Target="mailto:sm@otdelro.ru" TargetMode="External"/><Relationship Id="rId5" Type="http://schemas.openxmlformats.org/officeDocument/2006/relationships/hyperlink" Target="garantf1://70191362.1026" TargetMode="External"/><Relationship Id="rId15" Type="http://schemas.openxmlformats.org/officeDocument/2006/relationships/hyperlink" Target="http://www.patriarchia.ru/db/text/5072836.html" TargetMode="External"/><Relationship Id="rId10" Type="http://schemas.openxmlformats.org/officeDocument/2006/relationships/hyperlink" Target="http://pravobraz.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m@otdelro.ru" TargetMode="External"/><Relationship Id="rId14" Type="http://schemas.openxmlformats.org/officeDocument/2006/relationships/hyperlink" Target="http://www.patriarchia.ru/db/text/26234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22447</Words>
  <Characters>127951</Characters>
  <Application>Microsoft Office Word</Application>
  <DocSecurity>0</DocSecurity>
  <Lines>1066</Lines>
  <Paragraphs>300</Paragraphs>
  <ScaleCrop>false</ScaleCrop>
  <Company>SPecialiST RePack</Company>
  <LinksUpToDate>false</LinksUpToDate>
  <CharactersWithSpaces>150098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2020-08-26T08:44:00Z</dcterms:created>
  <dcterms:modified xsi:type="dcterms:W3CDTF">2020-08-26T08:46:00Z</dcterms:modified>
</cp:coreProperties>
</file>